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B072F9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11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5</w:t>
                            </w:r>
                            <w:r w:rsidR="00B24DF9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B072F9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11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5</w:t>
                      </w:r>
                      <w:r w:rsidR="00B24DF9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b/>
                              </w:rPr>
                              <w:t>P</w:t>
                            </w:r>
                            <w:r w:rsidR="002725A2">
                              <w:rPr>
                                <w:rFonts w:ascii="Sitka Small" w:hAnsi="Sitka Small"/>
                                <w:b/>
                              </w:rPr>
                              <w:t>očet návštěvníků v Praze stále stoupá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</w:p>
                          <w:p w:rsidR="00B24DF9" w:rsidRPr="002725A2" w:rsidRDefault="002725A2" w:rsidP="00B24DF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2725A2">
                              <w:rPr>
                                <w:rFonts w:ascii="Sitka Small" w:hAnsi="Sitka Smal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 prvním čtvrtletí roku 2018 do Prahy přijelo téměř 1,5 milionu turistů, tedy o celých 8,8 % více než v loňském roce. Domácí a zahraniční hosté v Praze strávili celkem 3 460 000 nocí. Více než 30 % nárůst Prague City Tourism eviduje u počtu návštěvníků ze Španělska, Ukrajiny a Maďarska</w:t>
                            </w:r>
                            <w:r w:rsidR="00B24DF9" w:rsidRPr="002725A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25A2" w:rsidRPr="002725A2" w:rsidRDefault="002725A2" w:rsidP="002725A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725A2">
                              <w:rPr>
                                <w:rFonts w:ascii="Sitka Small" w:hAnsi="Sitka Smal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“Čísla za první čtvrtletí roku 2018 jasně ukazují, že zájem o návštěvu Prahy neustále roste. Praha zůstává velmi populární destinací nejen pro turisty ze sousedních evropských zemí, ale například i z Číny, Jižní Koreje a Ruska. Velmi nás těší také zvýšený počet hostů z České republiky, na které dlouhodobě systematicky cílíme,” 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 xml:space="preserve">říká tisková mluvčí Prague City Tourism </w:t>
                            </w:r>
                            <w:r w:rsidRPr="002725A2">
                              <w:rPr>
                                <w:rFonts w:ascii="Sitka Small" w:hAnsi="Sitka Smal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Barbora Hrubá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2725A2" w:rsidRPr="002725A2" w:rsidRDefault="002725A2" w:rsidP="002725A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Z dat ČSÚ vyplývá, že v prvních třech měsících roku 2018 přijelo o 121 000 turistů, tedy o 8,8 %, více než loni. V tomto období zavítalo do Prahy více než čtvrt milionů domácích návštěvníků, jejich počet se tak zvýšil o 21</w:t>
                            </w:r>
                            <w: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o se týče zahraničních návštěvníků</w:t>
                            </w:r>
                            <w: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 xml:space="preserve"> Prague City Tourism eviduje přírůstek o celých 100 000. Celkový počet přenocování v prvním čtvrtletí vzrostl o 246 000 nocí, celkem o 7,7 %.</w:t>
                            </w:r>
                          </w:p>
                          <w:p w:rsidR="002725A2" w:rsidRPr="002725A2" w:rsidRDefault="002725A2" w:rsidP="002725A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5A2"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  <w:t>Národnostní složení zahraničních návštěvníků ani začátkem roku 2018 nepřináší velká překvapení. Nejvíce turistů přijelo z Německa, Ruska, Velké Británie, Itálie, Jižní Koreje a Slovenska.  Oproti loňskému roku naopak mírně ubylo návštěvníků z USA, Francie nebo Izraele.</w:t>
                            </w:r>
                          </w:p>
                          <w:bookmarkEnd w:id="0"/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Default="002725A2" w:rsidP="002725A2">
                            <w:pPr>
                              <w:rPr>
                                <w:rFonts w:ascii="Sitka Small" w:hAnsi="Sitka Smal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725A2" w:rsidRPr="002725A2" w:rsidRDefault="002725A2" w:rsidP="002725A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1E3A98" w:rsidRDefault="00FE0879" w:rsidP="00B24DF9">
                            <w:pPr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18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B24DF9" w:rsidRDefault="00B24DF9" w:rsidP="00B24DF9">
                      <w:pPr>
                        <w:rPr>
                          <w:rFonts w:ascii="Sitka Small" w:hAnsi="Sitka Small"/>
                          <w:b/>
                        </w:rPr>
                      </w:pPr>
                      <w:r w:rsidRPr="00B24DF9">
                        <w:rPr>
                          <w:rFonts w:ascii="Sitka Small" w:hAnsi="Sitka Small"/>
                          <w:b/>
                        </w:rPr>
                        <w:t>P</w:t>
                      </w:r>
                      <w:r w:rsidR="002725A2">
                        <w:rPr>
                          <w:rFonts w:ascii="Sitka Small" w:hAnsi="Sitka Small"/>
                          <w:b/>
                        </w:rPr>
                        <w:t>očet návštěvníků v Praze stále stoupá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b/>
                        </w:rPr>
                      </w:pPr>
                    </w:p>
                    <w:p w:rsidR="00B24DF9" w:rsidRPr="002725A2" w:rsidRDefault="002725A2" w:rsidP="00B24DF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2725A2">
                        <w:rPr>
                          <w:rFonts w:ascii="Sitka Small" w:hAnsi="Sitka Smal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 prvním čtvrtletí roku 2018 do Prahy přijelo téměř 1,5 milionu turistů, tedy o celých 8,8 % více než v loňském roce. Domácí a zahraniční hosté v Praze strávili celkem 3 460 000 nocí. Více než 30 % nárůst Prague City Tourism eviduje u počtu návštěvníků ze Španělska, Ukrajiny a Maďarska</w:t>
                      </w:r>
                      <w:r w:rsidR="00B24DF9" w:rsidRPr="002725A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2725A2" w:rsidRPr="002725A2" w:rsidRDefault="002725A2" w:rsidP="002725A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2725A2">
                        <w:rPr>
                          <w:rFonts w:ascii="Sitka Small" w:hAnsi="Sitka Smal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“Čísla za první čtvrtletí roku 2018 jasně ukazují, že zájem o návštěvu Prahy neustále roste. Praha zůstává velmi populární destinací nejen pro turisty ze sousedních evropských zemí, ale například i z Číny, Jižní Koreje a Ruska. Velmi nás těší také zvýšený počet hostů z České republiky, na které dlouhodobě systematicky cílíme,” 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 xml:space="preserve">říká tisková mluvčí Prague City Tourism </w:t>
                      </w:r>
                      <w:r w:rsidRPr="002725A2">
                        <w:rPr>
                          <w:rFonts w:ascii="Sitka Small" w:hAnsi="Sitka Smal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Barbora Hrubá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2725A2" w:rsidRPr="002725A2" w:rsidRDefault="002725A2" w:rsidP="002725A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Z dat ČSÚ vyplývá, že v prvních třech měsících roku 2018 přijelo o 121 000 turistů, tedy o 8,8 %, více než loni. V tomto období zavítalo do Prahy více než čtvrt milionů domácích návštěvníků, jejich počet se tak zvýšil o 21</w:t>
                      </w:r>
                      <w: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o se týče zahraničních návštěvníků</w:t>
                      </w:r>
                      <w: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 xml:space="preserve"> Prague City Tourism eviduje přírůstek o celých 100 000. Celkový počet přenocování v prvním čtvrtletí vzrostl o 246 000 nocí, celkem o 7,7 %.</w:t>
                      </w:r>
                    </w:p>
                    <w:p w:rsidR="002725A2" w:rsidRPr="002725A2" w:rsidRDefault="002725A2" w:rsidP="002725A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  <w:r w:rsidRPr="002725A2"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  <w:t>Národnostní složení zahraničních návštěvníků ani začátkem roku 2018 nepřináší velká překvapení. Nejvíce turistů přijelo z Německa, Ruska, Velké Británie, Itálie, Jižní Koreje a Slovenska.  Oproti loňskému roku naopak mírně ubylo návštěvníků z USA, Francie nebo Izraele.</w:t>
                      </w: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Default="002725A2" w:rsidP="002725A2">
                      <w:pPr>
                        <w:rPr>
                          <w:rFonts w:ascii="Sitka Small" w:hAnsi="Sitka Smal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725A2" w:rsidRPr="002725A2" w:rsidRDefault="002725A2" w:rsidP="002725A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E3A98" w:rsidRDefault="00FE0879" w:rsidP="00B24DF9">
                      <w:pPr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27" w:rsidRDefault="00605D27">
      <w:r>
        <w:separator/>
      </w:r>
    </w:p>
  </w:endnote>
  <w:endnote w:type="continuationSeparator" w:id="0">
    <w:p w:rsidR="00605D27" w:rsidRDefault="006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27" w:rsidRDefault="00605D27">
      <w:r>
        <w:separator/>
      </w:r>
    </w:p>
  </w:footnote>
  <w:footnote w:type="continuationSeparator" w:id="0">
    <w:p w:rsidR="00605D27" w:rsidRDefault="0060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81809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2D03"/>
    <w:rsid w:val="002632B4"/>
    <w:rsid w:val="002646DF"/>
    <w:rsid w:val="002725A2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39F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05D27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544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2413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072F9"/>
    <w:rsid w:val="00B12194"/>
    <w:rsid w:val="00B15B44"/>
    <w:rsid w:val="00B167ED"/>
    <w:rsid w:val="00B17970"/>
    <w:rsid w:val="00B24DF9"/>
    <w:rsid w:val="00B252AD"/>
    <w:rsid w:val="00B307CE"/>
    <w:rsid w:val="00B370B6"/>
    <w:rsid w:val="00B37EA5"/>
    <w:rsid w:val="00B41181"/>
    <w:rsid w:val="00B452AD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84CA-CAEB-44C9-9D89-8DF8D589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2018-05-21T09:33:00Z</dcterms:created>
  <dcterms:modified xsi:type="dcterms:W3CDTF">2018-05-21T09:33:00Z</dcterms:modified>
</cp:coreProperties>
</file>