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DA15BA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0.25pt;margin-top:10.8pt;width:209pt;height:47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<v:textbox>
              <w:txbxContent>
                <w:p w:rsidR="001419AD" w:rsidRPr="00A44A46" w:rsidRDefault="001419AD" w:rsidP="00984884">
                  <w:pPr>
                    <w:rPr>
                      <w:rFonts w:ascii="Sitka Small" w:hAnsi="Sitka Small" w:cs="Arial"/>
                      <w:b/>
                      <w:color w:val="723288"/>
                      <w:sz w:val="20"/>
                      <w:szCs w:val="20"/>
                    </w:rPr>
                  </w:pPr>
                  <w:r w:rsidRPr="00A44A46">
                    <w:rPr>
                      <w:rFonts w:ascii="Sitka Small" w:hAnsi="Sitka Small" w:cs="Arial"/>
                      <w:b/>
                      <w:color w:val="723288"/>
                      <w:sz w:val="20"/>
                      <w:szCs w:val="20"/>
                    </w:rPr>
                    <w:t>Tisková zpráva</w:t>
                  </w:r>
                </w:p>
                <w:p w:rsidR="0080618E" w:rsidRPr="00A44A46" w:rsidRDefault="00070894" w:rsidP="00984884">
                  <w:pPr>
                    <w:rPr>
                      <w:rFonts w:ascii="Sitka Small" w:hAnsi="Sitka Small" w:cs="Arial"/>
                      <w:b/>
                      <w:color w:val="723288"/>
                      <w:sz w:val="20"/>
                      <w:szCs w:val="20"/>
                    </w:rPr>
                  </w:pPr>
                  <w:r>
                    <w:rPr>
                      <w:rFonts w:ascii="Sitka Small" w:hAnsi="Sitka Small" w:cs="Arial"/>
                      <w:b/>
                      <w:color w:val="723288"/>
                      <w:sz w:val="20"/>
                      <w:szCs w:val="20"/>
                    </w:rPr>
                    <w:t>15</w:t>
                  </w:r>
                  <w:r w:rsidR="004C6898" w:rsidRPr="00A44A46">
                    <w:rPr>
                      <w:rFonts w:ascii="Sitka Small" w:hAnsi="Sitka Small" w:cs="Arial"/>
                      <w:b/>
                      <w:color w:val="723288"/>
                      <w:sz w:val="20"/>
                      <w:szCs w:val="20"/>
                    </w:rPr>
                    <w:t>.</w:t>
                  </w:r>
                  <w:r w:rsidR="00ED41B5">
                    <w:rPr>
                      <w:rFonts w:ascii="Sitka Small" w:hAnsi="Sitka Small" w:cs="Arial"/>
                      <w:b/>
                      <w:color w:val="723288"/>
                      <w:sz w:val="20"/>
                      <w:szCs w:val="20"/>
                    </w:rPr>
                    <w:t xml:space="preserve"> 7</w:t>
                  </w:r>
                  <w:r w:rsidR="004C6898" w:rsidRPr="00A44A46">
                    <w:rPr>
                      <w:rFonts w:ascii="Sitka Small" w:hAnsi="Sitka Small" w:cs="Arial"/>
                      <w:b/>
                      <w:color w:val="723288"/>
                      <w:sz w:val="20"/>
                      <w:szCs w:val="20"/>
                    </w:rPr>
                    <w:t>. 201</w:t>
                  </w:r>
                  <w:r w:rsidR="00ED41B5">
                    <w:rPr>
                      <w:rFonts w:ascii="Sitka Small" w:hAnsi="Sitka Small" w:cs="Arial"/>
                      <w:b/>
                      <w:color w:val="723288"/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DA15BA" w:rsidP="000A42CF">
      <w:r>
        <w:rPr>
          <w:rFonts w:ascii="Arial" w:hAnsi="Arial" w:cs="Arial"/>
          <w:noProof/>
        </w:rPr>
        <w:pict>
          <v:shape id="Text Box 2" o:spid="_x0000_s1027" type="#_x0000_t202" style="position:absolute;margin-left:60.3pt;margin-top:4.75pt;width:422.8pt;height:58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<v:textbox>
              <w:txbxContent>
                <w:p w:rsidR="00FE0879" w:rsidRDefault="00D537B4" w:rsidP="00FE0879">
                  <w:pPr>
                    <w:rPr>
                      <w:rFonts w:ascii="Sitka Small" w:hAnsi="Sitka Small"/>
                      <w:b/>
                      <w:sz w:val="20"/>
                      <w:szCs w:val="20"/>
                    </w:rPr>
                  </w:pPr>
                  <w:r>
                    <w:rPr>
                      <w:rFonts w:ascii="Sitka Small" w:hAnsi="Sitka Small"/>
                      <w:b/>
                      <w:sz w:val="20"/>
                      <w:szCs w:val="20"/>
                    </w:rPr>
                    <w:t>Druhý díl pražských procházek bez bariér</w:t>
                  </w:r>
                </w:p>
                <w:p w:rsidR="0071789C" w:rsidRPr="00FE0879" w:rsidRDefault="0071789C" w:rsidP="00FE0879">
                  <w:pPr>
                    <w:rPr>
                      <w:rFonts w:ascii="Sitka Small" w:hAnsi="Sitka Small"/>
                      <w:b/>
                      <w:sz w:val="20"/>
                      <w:szCs w:val="20"/>
                    </w:rPr>
                  </w:pPr>
                </w:p>
                <w:p w:rsidR="00FE0879" w:rsidRDefault="00D66930" w:rsidP="00FE0879">
                  <w:pPr>
                    <w:rPr>
                      <w:rFonts w:ascii="Sitka Small" w:hAnsi="Sitka Small"/>
                      <w:b/>
                      <w:sz w:val="20"/>
                      <w:szCs w:val="20"/>
                    </w:rPr>
                  </w:pPr>
                  <w:r>
                    <w:rPr>
                      <w:rFonts w:ascii="Sitka Small" w:hAnsi="Sitka Small"/>
                      <w:b/>
                      <w:sz w:val="20"/>
                      <w:szCs w:val="20"/>
                    </w:rPr>
                    <w:t>V</w:t>
                  </w:r>
                  <w:r w:rsidR="00294A17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 červnu </w:t>
                  </w:r>
                  <w:r w:rsidR="0071789C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vyšel </w:t>
                  </w:r>
                  <w:r w:rsidR="00294A17">
                    <w:rPr>
                      <w:rFonts w:ascii="Sitka Small" w:hAnsi="Sitka Small"/>
                      <w:b/>
                      <w:sz w:val="20"/>
                      <w:szCs w:val="20"/>
                    </w:rPr>
                    <w:t>druhý díl brožury Praha:čtyři procházky bez bariér.</w:t>
                  </w:r>
                  <w:r w:rsidR="0071789C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</w:t>
                  </w:r>
                  <w:r w:rsidR="00F518EC">
                    <w:rPr>
                      <w:rFonts w:ascii="Sitka Small" w:hAnsi="Sitka Small"/>
                      <w:b/>
                      <w:sz w:val="20"/>
                      <w:szCs w:val="20"/>
                    </w:rPr>
                    <w:t>Cílem této brožury je ukázat</w:t>
                  </w:r>
                  <w:r w:rsidR="006A58CA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</w:t>
                  </w:r>
                  <w:r w:rsidR="0071789C">
                    <w:rPr>
                      <w:rFonts w:ascii="Sitka Small" w:hAnsi="Sitka Small"/>
                      <w:b/>
                      <w:sz w:val="20"/>
                      <w:szCs w:val="20"/>
                    </w:rPr>
                    <w:t>další</w:t>
                  </w:r>
                  <w:r w:rsidR="00294A17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</w:t>
                  </w:r>
                  <w:r w:rsidR="00EC25C1">
                    <w:rPr>
                      <w:rFonts w:ascii="Sitka Small" w:hAnsi="Sitka Small"/>
                      <w:b/>
                      <w:sz w:val="20"/>
                      <w:szCs w:val="20"/>
                    </w:rPr>
                    <w:t>bezbariérové</w:t>
                  </w:r>
                  <w:r w:rsidR="00294A17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trasy, </w:t>
                  </w:r>
                  <w:r w:rsidR="00EC25C1">
                    <w:rPr>
                      <w:rFonts w:ascii="Sitka Small" w:hAnsi="Sitka Small"/>
                      <w:b/>
                      <w:sz w:val="20"/>
                      <w:szCs w:val="20"/>
                    </w:rPr>
                    <w:t>které</w:t>
                  </w:r>
                  <w:r w:rsidR="0071789C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jsou dostupné</w:t>
                  </w:r>
                  <w:r w:rsidR="00294A17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i s mechanický</w:t>
                  </w:r>
                  <w:r w:rsidR="00EC25C1">
                    <w:rPr>
                      <w:rFonts w:ascii="Sitka Small" w:hAnsi="Sitka Small"/>
                      <w:b/>
                      <w:sz w:val="20"/>
                      <w:szCs w:val="20"/>
                    </w:rPr>
                    <w:t>m</w:t>
                  </w:r>
                  <w:r w:rsidR="00294A17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nebo elektrickým vozíkem.</w:t>
                  </w:r>
                  <w:r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Brožura vyšla ve spolupráci Magistrátu</w:t>
                  </w:r>
                  <w:r w:rsidR="0071789C"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 hlavního města Prahy</w:t>
                  </w:r>
                  <w:r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, Pražské organizace vozíčkářů a Prague City </w:t>
                  </w:r>
                  <w:proofErr w:type="spellStart"/>
                  <w:r>
                    <w:rPr>
                      <w:rFonts w:ascii="Sitka Small" w:hAnsi="Sitka Small"/>
                      <w:b/>
                      <w:sz w:val="20"/>
                      <w:szCs w:val="20"/>
                    </w:rPr>
                    <w:t>Tourism</w:t>
                  </w:r>
                  <w:proofErr w:type="spellEnd"/>
                  <w:r>
                    <w:rPr>
                      <w:rFonts w:ascii="Sitka Small" w:hAnsi="Sitka Small"/>
                      <w:b/>
                      <w:sz w:val="20"/>
                      <w:szCs w:val="20"/>
                    </w:rPr>
                    <w:t>.</w:t>
                  </w:r>
                </w:p>
                <w:p w:rsidR="00EC25C1" w:rsidRDefault="00EC25C1" w:rsidP="00FE0879">
                  <w:pPr>
                    <w:rPr>
                      <w:rFonts w:ascii="Sitka Small" w:hAnsi="Sitka Small"/>
                      <w:b/>
                      <w:sz w:val="20"/>
                      <w:szCs w:val="20"/>
                    </w:rPr>
                  </w:pPr>
                </w:p>
                <w:p w:rsidR="00EC25C1" w:rsidRDefault="00EC25C1" w:rsidP="00FE0879">
                  <w:pPr>
                    <w:rPr>
                      <w:rFonts w:ascii="Sitka Small" w:hAnsi="Sitka Small"/>
                      <w:sz w:val="20"/>
                      <w:szCs w:val="20"/>
                    </w:rPr>
                  </w:pP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Brožura navazuje na první díl, 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>ve kterém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 bezbariérové trasy vedly přes historické centrum Prahy. Druhý díl pokračuje za hranice centr</w:t>
                  </w:r>
                  <w:r w:rsidR="006A0C20">
                    <w:rPr>
                      <w:rFonts w:ascii="Sitka Small" w:hAnsi="Sitka Small"/>
                      <w:sz w:val="20"/>
                      <w:szCs w:val="20"/>
                    </w:rPr>
                    <w:t xml:space="preserve">a a </w:t>
                  </w:r>
                  <w:r w:rsidR="004826C0">
                    <w:rPr>
                      <w:rFonts w:ascii="Sitka Small" w:hAnsi="Sitka Small"/>
                      <w:sz w:val="20"/>
                      <w:szCs w:val="20"/>
                    </w:rPr>
                    <w:t xml:space="preserve">seznamuje se čtyřmi </w:t>
                  </w:r>
                  <w:r w:rsidR="00B644F0">
                    <w:rPr>
                      <w:rFonts w:ascii="Sitka Small" w:hAnsi="Sitka Small"/>
                      <w:sz w:val="20"/>
                      <w:szCs w:val="20"/>
                    </w:rPr>
                    <w:t>dalšími</w:t>
                  </w:r>
                  <w:r w:rsidR="004826C0">
                    <w:rPr>
                      <w:rFonts w:ascii="Sitka Small" w:hAnsi="Sitka Small"/>
                      <w:sz w:val="20"/>
                      <w:szCs w:val="20"/>
                    </w:rPr>
                    <w:t xml:space="preserve"> trasami</w:t>
                  </w:r>
                  <w:r w:rsidR="0027229F">
                    <w:rPr>
                      <w:rFonts w:ascii="Sitka Small" w:hAnsi="Sitka Small"/>
                      <w:sz w:val="20"/>
                      <w:szCs w:val="20"/>
                    </w:rPr>
                    <w:t xml:space="preserve"> –</w:t>
                  </w:r>
                  <w:r w:rsidR="00DC31FF">
                    <w:rPr>
                      <w:rFonts w:ascii="Sitka Small" w:hAnsi="Sitka Small"/>
                      <w:sz w:val="20"/>
                      <w:szCs w:val="20"/>
                    </w:rPr>
                    <w:t xml:space="preserve"> po Holešovicích, </w:t>
                  </w:r>
                  <w:r w:rsidR="00FA446C">
                    <w:rPr>
                      <w:rFonts w:ascii="Sitka Small" w:hAnsi="Sitka Small"/>
                      <w:sz w:val="20"/>
                      <w:szCs w:val="20"/>
                    </w:rPr>
                    <w:t>p</w:t>
                  </w:r>
                  <w:r w:rsidR="00DC31FF">
                    <w:rPr>
                      <w:rFonts w:ascii="Sitka Small" w:hAnsi="Sitka Small"/>
                      <w:sz w:val="20"/>
                      <w:szCs w:val="20"/>
                    </w:rPr>
                    <w:t>ražských ostrovech, Letné a Karlíně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. 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Brožura není určena pouze pro vozíčkáře, ale může posloužit </w:t>
                  </w:r>
                  <w:r w:rsidR="00DC31FF">
                    <w:rPr>
                      <w:rFonts w:ascii="Sitka Small" w:hAnsi="Sitka Small"/>
                      <w:sz w:val="20"/>
                      <w:szCs w:val="20"/>
                    </w:rPr>
                    <w:t>j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ako zdroj inspirace také </w:t>
                  </w:r>
                  <w:r w:rsidR="004826C0">
                    <w:rPr>
                      <w:rFonts w:ascii="Sitka Small" w:hAnsi="Sitka Small"/>
                      <w:sz w:val="20"/>
                      <w:szCs w:val="20"/>
                    </w:rPr>
                    <w:t>pro rodiče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 s kočárky anebo senior</w:t>
                  </w:r>
                  <w:r w:rsidR="004826C0">
                    <w:rPr>
                      <w:rFonts w:ascii="Sitka Small" w:hAnsi="Sitka Small"/>
                      <w:sz w:val="20"/>
                      <w:szCs w:val="20"/>
                    </w:rPr>
                    <w:t>y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 s pohybovým omezením. U 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>jednotlivých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 w:rsidR="004826C0">
                    <w:rPr>
                      <w:rFonts w:ascii="Sitka Small" w:hAnsi="Sitka Small"/>
                      <w:sz w:val="20"/>
                      <w:szCs w:val="20"/>
                    </w:rPr>
                    <w:t>tras</w:t>
                  </w:r>
                  <w:r w:rsidR="006A0C20"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 w:rsidR="001B22AD">
                    <w:rPr>
                      <w:rFonts w:ascii="Sitka Small" w:hAnsi="Sitka Small"/>
                      <w:sz w:val="20"/>
                      <w:szCs w:val="20"/>
                    </w:rPr>
                    <w:t>je vždy mapka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 w:rsidR="006A0C20">
                    <w:rPr>
                      <w:rFonts w:ascii="Sitka Small" w:hAnsi="Sitka Small"/>
                      <w:sz w:val="20"/>
                      <w:szCs w:val="20"/>
                    </w:rPr>
                    <w:t xml:space="preserve">a slovní popis </w:t>
                  </w:r>
                  <w:r w:rsidR="004826C0">
                    <w:rPr>
                      <w:rFonts w:ascii="Sitka Small" w:hAnsi="Sitka Small"/>
                      <w:sz w:val="20"/>
                      <w:szCs w:val="20"/>
                    </w:rPr>
                    <w:t>cesty</w:t>
                  </w:r>
                  <w:r w:rsidR="006A0C20">
                    <w:rPr>
                      <w:rFonts w:ascii="Sitka Small" w:hAnsi="Sitka Small"/>
                      <w:sz w:val="20"/>
                      <w:szCs w:val="20"/>
                    </w:rPr>
                    <w:t>.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 w:rsidR="006A0C20">
                    <w:rPr>
                      <w:rFonts w:ascii="Sitka Small" w:hAnsi="Sitka Small"/>
                      <w:sz w:val="20"/>
                      <w:szCs w:val="20"/>
                    </w:rPr>
                    <w:t>M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ísta jsou označena 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>podle přístupnosti</w:t>
                  </w:r>
                  <w:r w:rsidR="001B22AD">
                    <w:rPr>
                      <w:rFonts w:ascii="Sitka Small" w:hAnsi="Sitka Small"/>
                      <w:sz w:val="20"/>
                      <w:szCs w:val="20"/>
                    </w:rPr>
                    <w:t xml:space="preserve"> a návštěvníkovi tak pomáhají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 poso</w:t>
                  </w:r>
                  <w:r w:rsidR="001B22AD">
                    <w:rPr>
                      <w:rFonts w:ascii="Sitka Small" w:hAnsi="Sitka Small"/>
                      <w:sz w:val="20"/>
                      <w:szCs w:val="20"/>
                    </w:rPr>
                    <w:t>udit, jestli je pro něho trasa realizovatelná</w:t>
                  </w:r>
                  <w:r w:rsidR="006A0C20">
                    <w:rPr>
                      <w:rFonts w:ascii="Sitka Small" w:hAnsi="Sitka Small"/>
                      <w:sz w:val="20"/>
                      <w:szCs w:val="20"/>
                    </w:rPr>
                    <w:t xml:space="preserve"> nebo zda bude</w:t>
                  </w:r>
                  <w:r w:rsidR="004D10AD">
                    <w:rPr>
                      <w:rFonts w:ascii="Sitka Small" w:hAnsi="Sitka Small"/>
                      <w:sz w:val="20"/>
                      <w:szCs w:val="20"/>
                    </w:rPr>
                    <w:t xml:space="preserve"> potřebovat pomoc.</w:t>
                  </w:r>
                </w:p>
                <w:p w:rsidR="00F1608E" w:rsidRPr="00EC25C1" w:rsidRDefault="00F1608E" w:rsidP="00FE0879">
                  <w:pPr>
                    <w:rPr>
                      <w:rFonts w:ascii="Sitka Small" w:hAnsi="Sitka Small"/>
                      <w:sz w:val="20"/>
                      <w:szCs w:val="20"/>
                    </w:rPr>
                  </w:pPr>
                </w:p>
                <w:p w:rsidR="00F1608E" w:rsidRDefault="00F1608E" w:rsidP="00F1608E">
                  <w:pPr>
                    <w:pStyle w:val="Normlnweb"/>
                    <w:shd w:val="clear" w:color="auto" w:fill="FFFFFF"/>
                    <w:rPr>
                      <w:rFonts w:ascii="Sitka Small" w:hAnsi="Sitka Small"/>
                      <w:i/>
                      <w:sz w:val="20"/>
                      <w:szCs w:val="20"/>
                    </w:rPr>
                  </w:pPr>
                  <w:r>
                    <w:rPr>
                      <w:rFonts w:ascii="Sitka Small" w:hAnsi="Sitka Small"/>
                      <w:i/>
                      <w:sz w:val="20"/>
                      <w:szCs w:val="20"/>
                    </w:rPr>
                    <w:t xml:space="preserve">„Jsme velmi rádi, že jsme mohli spolupracovat na této brožuře, která pomáhá objevovat krásná místa Prahy také lidem s pohybovým omezením, kteří musí na většině běžných tras překonávat různé překážky. Zároveň </w:t>
                  </w:r>
                  <w:r w:rsidR="000F3A08">
                    <w:rPr>
                      <w:rFonts w:ascii="Sitka Small" w:hAnsi="Sitka Small"/>
                      <w:i/>
                      <w:sz w:val="20"/>
                      <w:szCs w:val="20"/>
                    </w:rPr>
                    <w:t>nás těší</w:t>
                  </w:r>
                  <w:r>
                    <w:rPr>
                      <w:rFonts w:ascii="Sitka Small" w:hAnsi="Sitka Small"/>
                      <w:i/>
                      <w:sz w:val="20"/>
                      <w:szCs w:val="20"/>
                    </w:rPr>
                    <w:t xml:space="preserve">, že může pomoci také rodičům a prarodičům s malými dětmi při výběru trasy, třeba při víkendových procházkách,“ 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říká </w:t>
                  </w:r>
                  <w:r>
                    <w:rPr>
                      <w:rFonts w:ascii="Sitka Small" w:hAnsi="Sitka Small"/>
                      <w:b/>
                      <w:sz w:val="20"/>
                      <w:szCs w:val="20"/>
                    </w:rPr>
                    <w:t xml:space="preserve">Petr Slepička 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statutární zástupce Prague City </w:t>
                  </w:r>
                  <w:proofErr w:type="spellStart"/>
                  <w:r>
                    <w:rPr>
                      <w:rFonts w:ascii="Sitka Small" w:hAnsi="Sitka Small"/>
                      <w:sz w:val="20"/>
                      <w:szCs w:val="20"/>
                    </w:rPr>
                    <w:t>Tourism</w:t>
                  </w:r>
                  <w:proofErr w:type="spellEnd"/>
                  <w:r>
                    <w:rPr>
                      <w:rFonts w:ascii="Sitka Small" w:hAnsi="Sitka Small"/>
                      <w:sz w:val="20"/>
                      <w:szCs w:val="20"/>
                    </w:rPr>
                    <w:t>.</w:t>
                  </w:r>
                  <w:r>
                    <w:rPr>
                      <w:rFonts w:ascii="Sitka Small" w:hAnsi="Sitka Smal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1608E" w:rsidRDefault="00F1608E" w:rsidP="00FE0879">
                  <w:pPr>
                    <w:pStyle w:val="Normlnweb"/>
                    <w:shd w:val="clear" w:color="auto" w:fill="FFFFFF"/>
                    <w:rPr>
                      <w:rFonts w:ascii="Sitka Small" w:hAnsi="Sitka Small"/>
                      <w:i/>
                      <w:sz w:val="20"/>
                      <w:szCs w:val="20"/>
                    </w:rPr>
                  </w:pPr>
                </w:p>
                <w:p w:rsidR="004A2112" w:rsidRPr="00B27F75" w:rsidRDefault="004A2112" w:rsidP="004A2112">
                  <w:pPr>
                    <w:rPr>
                      <w:rFonts w:ascii="Sitka Small" w:hAnsi="Sitka Small"/>
                      <w:sz w:val="20"/>
                      <w:szCs w:val="20"/>
                    </w:rPr>
                  </w:pPr>
                  <w:r>
                    <w:rPr>
                      <w:rFonts w:ascii="Sitka Small" w:hAnsi="Sitka Small"/>
                      <w:i/>
                      <w:sz w:val="20"/>
                      <w:szCs w:val="20"/>
                    </w:rPr>
                    <w:t>„</w:t>
                  </w:r>
                  <w:r w:rsidRPr="004A2112">
                    <w:rPr>
                      <w:rFonts w:ascii="Sitka Small" w:hAnsi="Sitka Small"/>
                      <w:i/>
                      <w:sz w:val="20"/>
                      <w:szCs w:val="20"/>
                    </w:rPr>
                    <w:t>Brožura nabízí informace nejen o relativně bezbariérových trasách atraktivními částmi Prahy, ale také přibližuje přístupnost zajímavých objektů, které je možné cestou navštívit, a pamatuje i na občerstvení a odpočinek při výletu. Věříme, že publikace bude užitečným zdrojem inspirace pro návštěvníky i obyvate</w:t>
                  </w:r>
                  <w:r>
                    <w:rPr>
                      <w:rFonts w:ascii="Sitka Small" w:hAnsi="Sitka Small"/>
                      <w:i/>
                      <w:sz w:val="20"/>
                      <w:szCs w:val="20"/>
                    </w:rPr>
                    <w:t>le Hlavního města,“</w:t>
                  </w:r>
                  <w:r w:rsidR="00B27F75">
                    <w:rPr>
                      <w:rFonts w:ascii="Sitka Small" w:hAnsi="Sitka Small"/>
                      <w:i/>
                      <w:sz w:val="20"/>
                      <w:szCs w:val="20"/>
                    </w:rPr>
                    <w:t xml:space="preserve"> </w:t>
                  </w:r>
                  <w:r w:rsidR="00B27F75">
                    <w:rPr>
                      <w:rFonts w:ascii="Sitka Small" w:hAnsi="Sitka Small"/>
                      <w:sz w:val="20"/>
                      <w:szCs w:val="20"/>
                    </w:rPr>
                    <w:t xml:space="preserve">říká předsedkyně Pražské organizace vozíčkářů </w:t>
                  </w:r>
                  <w:r w:rsidR="00B27F75" w:rsidRPr="00F1608E">
                    <w:rPr>
                      <w:rFonts w:ascii="Sitka Small" w:hAnsi="Sitka Small"/>
                      <w:b/>
                      <w:sz w:val="20"/>
                      <w:szCs w:val="20"/>
                    </w:rPr>
                    <w:t>Jaroslava Franková</w:t>
                  </w:r>
                  <w:r w:rsidR="00B27F75">
                    <w:rPr>
                      <w:rFonts w:ascii="Sitka Small" w:hAnsi="Sitka Small"/>
                      <w:sz w:val="20"/>
                      <w:szCs w:val="20"/>
                    </w:rPr>
                    <w:t>.</w:t>
                  </w:r>
                </w:p>
                <w:p w:rsidR="00FE0879" w:rsidRPr="00FE0879" w:rsidRDefault="00FE0879" w:rsidP="00FE0879">
                  <w:pPr>
                    <w:rPr>
                      <w:rFonts w:ascii="Sitka Small" w:hAnsi="Sitka Small"/>
                      <w:b/>
                      <w:sz w:val="20"/>
                      <w:szCs w:val="20"/>
                    </w:rPr>
                  </w:pPr>
                </w:p>
                <w:p w:rsidR="00ED0E53" w:rsidRPr="00B27F75" w:rsidRDefault="004F1CAB" w:rsidP="00F518EC">
                  <w:pPr>
                    <w:rPr>
                      <w:rFonts w:ascii="Sitka Small" w:hAnsi="Sitka Small"/>
                      <w:sz w:val="20"/>
                      <w:szCs w:val="20"/>
                    </w:rPr>
                  </w:pPr>
                  <w:r>
                    <w:rPr>
                      <w:rFonts w:ascii="Sitka Small" w:hAnsi="Sitka Small"/>
                      <w:sz w:val="20"/>
                      <w:szCs w:val="20"/>
                    </w:rPr>
                    <w:t>Brožura</w:t>
                  </w:r>
                  <w:r w:rsidR="00EC25C1">
                    <w:rPr>
                      <w:rFonts w:ascii="Sitka Small" w:hAnsi="Sitka Small"/>
                      <w:sz w:val="20"/>
                      <w:szCs w:val="20"/>
                    </w:rPr>
                    <w:t xml:space="preserve"> vyšl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 xml:space="preserve">a </w:t>
                  </w:r>
                  <w:r w:rsidR="00EC25C1">
                    <w:rPr>
                      <w:rFonts w:ascii="Sitka Small" w:hAnsi="Sitka Small"/>
                      <w:sz w:val="20"/>
                      <w:szCs w:val="20"/>
                    </w:rPr>
                    <w:t>ve dvou jazy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>kových verzích</w:t>
                  </w:r>
                  <w:r w:rsidR="00F1412B">
                    <w:rPr>
                      <w:rFonts w:ascii="Sitka Small" w:hAnsi="Sitka Small"/>
                      <w:sz w:val="20"/>
                      <w:szCs w:val="20"/>
                    </w:rPr>
                    <w:t>,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 w:rsidR="00F1412B">
                    <w:rPr>
                      <w:rFonts w:ascii="Sitka Small" w:hAnsi="Sitka Small"/>
                      <w:sz w:val="20"/>
                      <w:szCs w:val="20"/>
                    </w:rPr>
                    <w:t xml:space="preserve">v 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češtině a angličtině, využít ji tedy mohou </w:t>
                  </w:r>
                  <w:r w:rsidR="006A0C20">
                    <w:rPr>
                      <w:rFonts w:ascii="Sitka Small" w:hAnsi="Sitka Small"/>
                      <w:sz w:val="20"/>
                      <w:szCs w:val="20"/>
                    </w:rPr>
                    <w:t>domácí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 i zahraniční návštěvníci.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>Objednat</w:t>
                  </w:r>
                  <w:r w:rsidR="00EC25C1"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>si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 ji 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 xml:space="preserve">můžete na </w:t>
                  </w:r>
                  <w:r w:rsidR="00FA446C">
                    <w:rPr>
                      <w:rFonts w:ascii="Sitka Small" w:hAnsi="Sitka Small"/>
                      <w:sz w:val="20"/>
                      <w:szCs w:val="20"/>
                    </w:rPr>
                    <w:t>eshop.prague.eu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 xml:space="preserve"> anebo vyzvednout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 w:rsidR="00B27F75">
                    <w:rPr>
                      <w:rFonts w:ascii="Sitka Small" w:hAnsi="Sitka Small"/>
                      <w:sz w:val="20"/>
                      <w:szCs w:val="20"/>
                    </w:rPr>
                    <w:t xml:space="preserve">v kanceláři Pražské organizace vozíčkářů (Benediktská 6, Praha 1) a </w:t>
                  </w:r>
                  <w:r>
                    <w:rPr>
                      <w:rFonts w:ascii="Sitka Small" w:hAnsi="Sitka Small"/>
                      <w:sz w:val="20"/>
                      <w:szCs w:val="20"/>
                    </w:rPr>
                    <w:t>v</w:t>
                  </w:r>
                  <w:r w:rsidR="00FA446C">
                    <w:rPr>
                      <w:rFonts w:ascii="Sitka Small" w:hAnsi="Sitka Small"/>
                      <w:sz w:val="20"/>
                      <w:szCs w:val="20"/>
                    </w:rPr>
                    <w:t xml:space="preserve">  </w:t>
                  </w:r>
                  <w:r w:rsidR="00B644F0">
                    <w:rPr>
                      <w:rFonts w:ascii="Sitka Small" w:hAnsi="Sitka Small"/>
                      <w:sz w:val="20"/>
                      <w:szCs w:val="20"/>
                    </w:rPr>
                    <w:t>turistických informačních centrech</w:t>
                  </w:r>
                  <w:r w:rsidR="00F518EC">
                    <w:rPr>
                      <w:rFonts w:ascii="Sitka Small" w:hAnsi="Sitka Small"/>
                      <w:sz w:val="20"/>
                      <w:szCs w:val="20"/>
                    </w:rPr>
                    <w:t xml:space="preserve"> </w:t>
                  </w:r>
                  <w:r w:rsidR="00B27F75">
                    <w:rPr>
                      <w:rFonts w:ascii="Sitka Small" w:hAnsi="Sitka Small"/>
                      <w:sz w:val="20"/>
                      <w:szCs w:val="20"/>
                    </w:rPr>
                    <w:t xml:space="preserve">Prague City </w:t>
                  </w:r>
                  <w:proofErr w:type="spellStart"/>
                  <w:r w:rsidR="00B27F75">
                    <w:rPr>
                      <w:rFonts w:ascii="Sitka Small" w:hAnsi="Sitka Small"/>
                      <w:sz w:val="20"/>
                      <w:szCs w:val="20"/>
                    </w:rPr>
                    <w:t>Tourism</w:t>
                  </w:r>
                  <w:proofErr w:type="spellEnd"/>
                  <w:r w:rsidR="00FA446C">
                    <w:rPr>
                      <w:rFonts w:ascii="Sitka Small" w:hAnsi="Sitka Small"/>
                      <w:sz w:val="20"/>
                      <w:szCs w:val="20"/>
                    </w:rPr>
                    <w:t>.</w:t>
                  </w:r>
                  <w:r w:rsidR="002C4659">
                    <w:rPr>
                      <w:rFonts w:ascii="Sitka Small" w:hAnsi="Sitka Small"/>
                      <w:sz w:val="20"/>
                      <w:szCs w:val="20"/>
                    </w:rPr>
                    <w:t xml:space="preserve"> Brožuru je také mo</w:t>
                  </w:r>
                  <w:r w:rsidR="006A0C20">
                    <w:rPr>
                      <w:rFonts w:ascii="Sitka Small" w:hAnsi="Sitka Small"/>
                      <w:sz w:val="20"/>
                      <w:szCs w:val="20"/>
                    </w:rPr>
                    <w:t>žné si stáhnout</w:t>
                  </w:r>
                  <w:r w:rsidR="00FA446C">
                    <w:rPr>
                      <w:rFonts w:ascii="Sitka Small" w:hAnsi="Sitka Small"/>
                      <w:sz w:val="20"/>
                      <w:szCs w:val="20"/>
                    </w:rPr>
                    <w:t xml:space="preserve"> či prohlédnout na </w:t>
                  </w:r>
                  <w:hyperlink r:id="rId9" w:history="1">
                    <w:r w:rsidR="00817C5B" w:rsidRPr="00817C5B">
                      <w:rPr>
                        <w:rFonts w:ascii="Sitka Small" w:hAnsi="Sitka Small"/>
                        <w:sz w:val="20"/>
                        <w:szCs w:val="20"/>
                        <w:u w:val="single"/>
                      </w:rPr>
                      <w:t>www.prague.eu/ke-stazeni</w:t>
                    </w:r>
                  </w:hyperlink>
                  <w:r w:rsidR="00817C5B">
                    <w:rPr>
                      <w:rFonts w:ascii="Sitka Small" w:hAnsi="Sitka Small"/>
                      <w:sz w:val="20"/>
                      <w:szCs w:val="20"/>
                      <w:u w:val="single"/>
                    </w:rPr>
                    <w:t>.</w:t>
                  </w:r>
                  <w:bookmarkStart w:id="0" w:name="_GoBack"/>
                  <w:bookmarkEnd w:id="0"/>
                </w:p>
                <w:p w:rsidR="001E3A98" w:rsidRDefault="001E3A98" w:rsidP="00845BE0">
                  <w:pPr>
                    <w:spacing w:line="276" w:lineRule="auto"/>
                    <w:rPr>
                      <w:rFonts w:ascii="Sitka Small" w:hAnsi="Sitka Small"/>
                      <w:b/>
                      <w:sz w:val="16"/>
                      <w:szCs w:val="16"/>
                    </w:rPr>
                  </w:pPr>
                </w:p>
                <w:p w:rsidR="00B644F0" w:rsidRDefault="00B644F0" w:rsidP="00845BE0">
                  <w:pPr>
                    <w:spacing w:line="276" w:lineRule="auto"/>
                    <w:rPr>
                      <w:rFonts w:ascii="Sitka Small" w:hAnsi="Sitka Small"/>
                      <w:b/>
                      <w:sz w:val="16"/>
                      <w:szCs w:val="16"/>
                    </w:rPr>
                  </w:pPr>
                </w:p>
                <w:p w:rsidR="00B644F0" w:rsidRDefault="00B644F0" w:rsidP="00845BE0">
                  <w:pPr>
                    <w:spacing w:line="276" w:lineRule="auto"/>
                    <w:rPr>
                      <w:rFonts w:ascii="Sitka Small" w:hAnsi="Sitka Small"/>
                      <w:b/>
                      <w:sz w:val="16"/>
                      <w:szCs w:val="16"/>
                    </w:rPr>
                  </w:pPr>
                </w:p>
                <w:p w:rsidR="00845BE0" w:rsidRDefault="00845BE0" w:rsidP="00845BE0">
                  <w:pPr>
                    <w:spacing w:line="276" w:lineRule="auto"/>
                    <w:rPr>
                      <w:rFonts w:ascii="Sitka Small" w:hAnsi="Sitka Small"/>
                      <w:b/>
                      <w:sz w:val="16"/>
                      <w:szCs w:val="16"/>
                    </w:rPr>
                  </w:pPr>
                </w:p>
                <w:p w:rsidR="00FA125F" w:rsidRPr="00845BE0" w:rsidRDefault="006E48EE" w:rsidP="00845BE0">
                  <w:pPr>
                    <w:pBdr>
                      <w:top w:val="single" w:sz="4" w:space="1" w:color="auto"/>
                    </w:pBdr>
                    <w:spacing w:line="276" w:lineRule="auto"/>
                    <w:rPr>
                      <w:rFonts w:ascii="Sitka Small" w:hAnsi="Sitka Small"/>
                      <w:sz w:val="16"/>
                      <w:szCs w:val="16"/>
                    </w:rPr>
                  </w:pPr>
                  <w:r w:rsidRPr="00845BE0">
                    <w:rPr>
                      <w:rFonts w:ascii="Sitka Small" w:hAnsi="Sitka Small"/>
                      <w:b/>
                      <w:sz w:val="16"/>
                      <w:szCs w:val="16"/>
                    </w:rPr>
                    <w:t>Prague City Tourism</w:t>
                  </w:r>
                  <w:r w:rsidRPr="00845BE0">
                    <w:rPr>
                      <w:rFonts w:ascii="Sitka Small" w:hAnsi="Sitka Small"/>
                      <w:sz w:val="16"/>
                      <w:szCs w:val="16"/>
                    </w:rPr>
                    <w:t xml:space="preserve"> je marketingová organizace hlavního města Prahy, jejímž posláním je </w:t>
                  </w:r>
                  <w:r w:rsidR="00845BE0" w:rsidRPr="00845BE0">
                    <w:rPr>
                      <w:rFonts w:ascii="Sitka Small" w:hAnsi="Sitka Small"/>
                      <w:sz w:val="16"/>
                      <w:szCs w:val="16"/>
                    </w:rPr>
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</w:r>
                </w:p>
                <w:p w:rsidR="009C773C" w:rsidRPr="001673DA" w:rsidRDefault="009C773C" w:rsidP="00845BE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C773C" w:rsidRPr="001673DA" w:rsidRDefault="009C773C" w:rsidP="009848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10"/>
      <w:footerReference w:type="default" r:id="rId11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BA" w:rsidRDefault="00DA15BA">
      <w:r>
        <w:separator/>
      </w:r>
    </w:p>
  </w:endnote>
  <w:endnote w:type="continuationSeparator" w:id="0">
    <w:p w:rsidR="00DA15BA" w:rsidRDefault="00DA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BA" w:rsidRDefault="00DA15BA">
      <w:r>
        <w:separator/>
      </w:r>
    </w:p>
  </w:footnote>
  <w:footnote w:type="continuationSeparator" w:id="0">
    <w:p w:rsidR="00DA15BA" w:rsidRDefault="00DA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084A">
      <w:t xml:space="preserve">    </w:t>
    </w:r>
    <w:r w:rsidR="007B084A">
      <w:rPr>
        <w:noProof/>
      </w:rPr>
      <w:drawing>
        <wp:inline distT="0" distB="0" distL="0" distR="0">
          <wp:extent cx="2636322" cy="732833"/>
          <wp:effectExtent l="0" t="0" r="0" b="0"/>
          <wp:docPr id="2" name="Obrázek 2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V fu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853" cy="74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36F61"/>
    <w:rsid w:val="00040BC7"/>
    <w:rsid w:val="000650A0"/>
    <w:rsid w:val="000676A6"/>
    <w:rsid w:val="00067C08"/>
    <w:rsid w:val="00070894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0F3A08"/>
    <w:rsid w:val="001002F2"/>
    <w:rsid w:val="00106D3D"/>
    <w:rsid w:val="00110D6A"/>
    <w:rsid w:val="00133BC8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22AD"/>
    <w:rsid w:val="001B31CD"/>
    <w:rsid w:val="001C010F"/>
    <w:rsid w:val="001C10AB"/>
    <w:rsid w:val="001D167A"/>
    <w:rsid w:val="001D495F"/>
    <w:rsid w:val="001E3A98"/>
    <w:rsid w:val="001E4CFB"/>
    <w:rsid w:val="001F68AB"/>
    <w:rsid w:val="001F6E65"/>
    <w:rsid w:val="002074AD"/>
    <w:rsid w:val="002255E0"/>
    <w:rsid w:val="00226EC0"/>
    <w:rsid w:val="002632B4"/>
    <w:rsid w:val="002646DF"/>
    <w:rsid w:val="0027229F"/>
    <w:rsid w:val="0027425A"/>
    <w:rsid w:val="0027637D"/>
    <w:rsid w:val="002834ED"/>
    <w:rsid w:val="00284866"/>
    <w:rsid w:val="002859C4"/>
    <w:rsid w:val="00286B71"/>
    <w:rsid w:val="00294A17"/>
    <w:rsid w:val="0029633D"/>
    <w:rsid w:val="002B29D7"/>
    <w:rsid w:val="002B6352"/>
    <w:rsid w:val="002B74AE"/>
    <w:rsid w:val="002C2535"/>
    <w:rsid w:val="002C4659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4786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1542"/>
    <w:rsid w:val="00465FA2"/>
    <w:rsid w:val="0046700E"/>
    <w:rsid w:val="00471386"/>
    <w:rsid w:val="00472973"/>
    <w:rsid w:val="00474F20"/>
    <w:rsid w:val="004805C6"/>
    <w:rsid w:val="00481F95"/>
    <w:rsid w:val="004826C0"/>
    <w:rsid w:val="0048463C"/>
    <w:rsid w:val="0049078D"/>
    <w:rsid w:val="00493228"/>
    <w:rsid w:val="004967EC"/>
    <w:rsid w:val="004A2112"/>
    <w:rsid w:val="004A3716"/>
    <w:rsid w:val="004B72AB"/>
    <w:rsid w:val="004C6898"/>
    <w:rsid w:val="004D10AD"/>
    <w:rsid w:val="004D6214"/>
    <w:rsid w:val="004E48DC"/>
    <w:rsid w:val="004E651E"/>
    <w:rsid w:val="004F1CAB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3983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2FC3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1072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634BA"/>
    <w:rsid w:val="006861B7"/>
    <w:rsid w:val="006957D7"/>
    <w:rsid w:val="00697C06"/>
    <w:rsid w:val="006A0C20"/>
    <w:rsid w:val="006A58CA"/>
    <w:rsid w:val="006B07F9"/>
    <w:rsid w:val="006B1C79"/>
    <w:rsid w:val="006B2E21"/>
    <w:rsid w:val="006C035C"/>
    <w:rsid w:val="006C4513"/>
    <w:rsid w:val="006D07D5"/>
    <w:rsid w:val="006D16A0"/>
    <w:rsid w:val="006D715D"/>
    <w:rsid w:val="006E1477"/>
    <w:rsid w:val="006E1B4C"/>
    <w:rsid w:val="006E2F64"/>
    <w:rsid w:val="006E48EE"/>
    <w:rsid w:val="006E4DFF"/>
    <w:rsid w:val="006E779C"/>
    <w:rsid w:val="006F77A8"/>
    <w:rsid w:val="00700301"/>
    <w:rsid w:val="0071789C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B084A"/>
    <w:rsid w:val="007C6517"/>
    <w:rsid w:val="007C6AD1"/>
    <w:rsid w:val="007C705F"/>
    <w:rsid w:val="007D33A3"/>
    <w:rsid w:val="007D3F58"/>
    <w:rsid w:val="007D5C06"/>
    <w:rsid w:val="007E0BBA"/>
    <w:rsid w:val="007E4835"/>
    <w:rsid w:val="007F3929"/>
    <w:rsid w:val="007F7782"/>
    <w:rsid w:val="0080399B"/>
    <w:rsid w:val="0080618E"/>
    <w:rsid w:val="00817C5B"/>
    <w:rsid w:val="00817F96"/>
    <w:rsid w:val="0082177D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E7392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736EB"/>
    <w:rsid w:val="00A81F03"/>
    <w:rsid w:val="00A86479"/>
    <w:rsid w:val="00A876D3"/>
    <w:rsid w:val="00AB5837"/>
    <w:rsid w:val="00AC1EA6"/>
    <w:rsid w:val="00AD65FF"/>
    <w:rsid w:val="00AD78A0"/>
    <w:rsid w:val="00AE1C92"/>
    <w:rsid w:val="00AF01FD"/>
    <w:rsid w:val="00B02C08"/>
    <w:rsid w:val="00B053D0"/>
    <w:rsid w:val="00B07E48"/>
    <w:rsid w:val="00B12194"/>
    <w:rsid w:val="00B15B44"/>
    <w:rsid w:val="00B167ED"/>
    <w:rsid w:val="00B17970"/>
    <w:rsid w:val="00B252AD"/>
    <w:rsid w:val="00B27F75"/>
    <w:rsid w:val="00B307CE"/>
    <w:rsid w:val="00B370B6"/>
    <w:rsid w:val="00B37EA5"/>
    <w:rsid w:val="00B41181"/>
    <w:rsid w:val="00B418E1"/>
    <w:rsid w:val="00B518A1"/>
    <w:rsid w:val="00B53A44"/>
    <w:rsid w:val="00B54CCF"/>
    <w:rsid w:val="00B56BC6"/>
    <w:rsid w:val="00B61552"/>
    <w:rsid w:val="00B62F3E"/>
    <w:rsid w:val="00B644F0"/>
    <w:rsid w:val="00B70A4D"/>
    <w:rsid w:val="00B879D1"/>
    <w:rsid w:val="00B90CB8"/>
    <w:rsid w:val="00B9122B"/>
    <w:rsid w:val="00B9155F"/>
    <w:rsid w:val="00B94ED8"/>
    <w:rsid w:val="00B97DAE"/>
    <w:rsid w:val="00BB307A"/>
    <w:rsid w:val="00BC758D"/>
    <w:rsid w:val="00BD5393"/>
    <w:rsid w:val="00BF15BC"/>
    <w:rsid w:val="00BF5ADD"/>
    <w:rsid w:val="00C050BC"/>
    <w:rsid w:val="00C128F7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7B4"/>
    <w:rsid w:val="00D53B31"/>
    <w:rsid w:val="00D53D62"/>
    <w:rsid w:val="00D605A6"/>
    <w:rsid w:val="00D66930"/>
    <w:rsid w:val="00D715D0"/>
    <w:rsid w:val="00D80E3C"/>
    <w:rsid w:val="00D86F0F"/>
    <w:rsid w:val="00D93189"/>
    <w:rsid w:val="00DA15BA"/>
    <w:rsid w:val="00DB0101"/>
    <w:rsid w:val="00DB3125"/>
    <w:rsid w:val="00DB6746"/>
    <w:rsid w:val="00DC31FF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1593"/>
    <w:rsid w:val="00EB4993"/>
    <w:rsid w:val="00EB5722"/>
    <w:rsid w:val="00EB741C"/>
    <w:rsid w:val="00EB7AF6"/>
    <w:rsid w:val="00EB7E66"/>
    <w:rsid w:val="00EC25C1"/>
    <w:rsid w:val="00EC42BF"/>
    <w:rsid w:val="00ED0E53"/>
    <w:rsid w:val="00ED260B"/>
    <w:rsid w:val="00ED41B5"/>
    <w:rsid w:val="00ED70AF"/>
    <w:rsid w:val="00EE5C98"/>
    <w:rsid w:val="00EF01A9"/>
    <w:rsid w:val="00EF2466"/>
    <w:rsid w:val="00F01173"/>
    <w:rsid w:val="00F03143"/>
    <w:rsid w:val="00F107F3"/>
    <w:rsid w:val="00F1412B"/>
    <w:rsid w:val="00F1608E"/>
    <w:rsid w:val="00F1710B"/>
    <w:rsid w:val="00F260AD"/>
    <w:rsid w:val="00F356F6"/>
    <w:rsid w:val="00F37808"/>
    <w:rsid w:val="00F4571C"/>
    <w:rsid w:val="00F45CFE"/>
    <w:rsid w:val="00F518EC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871BD"/>
    <w:rsid w:val="00FA125F"/>
    <w:rsid w:val="00FA446C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gue.eu/ke-stazen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CE6F-DADF-4987-B86B-C923C785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518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Strouhalová Tereza</cp:lastModifiedBy>
  <cp:revision>50</cp:revision>
  <cp:lastPrinted>2015-01-09T10:29:00Z</cp:lastPrinted>
  <dcterms:created xsi:type="dcterms:W3CDTF">2019-07-02T14:39:00Z</dcterms:created>
  <dcterms:modified xsi:type="dcterms:W3CDTF">2019-07-15T13:44:00Z</dcterms:modified>
</cp:coreProperties>
</file>