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 rámci programu V Praze jako doma má 56 zapojených hotelů punc „Stay Safe“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7. 2021, Praha – Program V Praze jako doma, který dnešním dnem startuje a návštěvníci díky němu obdrží při návštěvě metropole různé benefity, se připojil k iniciativě Asociace hotelů a restaurací ČR “Stay Safe”. Cílem projektu je dodržovat vysoké hygienické standardy a zajistit tak bezpečnost hostům i zaměstnancům nejen pražských hotelů. V současné chvíli je do programu V Praze jako doma zapojeno více než 250 pražských ubytovacích zařízení a 56 z nich nese označení Stay Safe. Další hotely se postupně připojují.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Projekt „Stay Safe“ iniciovala Asociace hotelů a restaurací ČR minulý rok a reagovala tak na zvýšené nároky na ochranu zdraví turistů i pracovníků v cestovním ruchu způsobené pandemickou situací Covid-19. Cílem iniciativy je hostům představit a zároveň zaručit bezpečnou návštěvu jak hotelů, tak restaurací nejen v Praze.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„Velmi vítám tuto aktivitu Asociace hotelů a restaurací ČR, která zvyšuje motivaci turistů pro návštěvu naší metropole. Chceme, aby Praha patřila mezi bezpečná města a to i z hlediska pandemie, a dodržování standardů Stay Safe k tomu může rovněž přispět,"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říká radní pro kulturu a cestovní ruch Hana Třeštíková.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Hotely i restaurace garantují dodržování tzv. desatera pravidel bezpečného provozu, které kromě roušek, dezinfekce či dodržování bezpečných vzdáleností zahrnuje například i pravidla pro skladování potravin, mytí nádobí či manipulaci s prádlem. Samozřejmostí je pak zavedení standardů prevence a postupů v případě podezření z onemocnění nebo prokázání výskytu onemocnění v ubytovacím zařízení. Projekt se zaměřuje také na pravidelné školení personálu.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„Jsme v první řadě velmi rádi, že můžeme spolupracovat na obnovení programu V Praze jako doma, jehož smyslem je oživit zájem domácích i zahraničních turistů o naše hlavní město. Bezpečnost byla vždy jednou z priorit pro turisty a Praha byla dlouhodobě velmi bezpečnou destinací. Z tohoto důvodu jsme také vytvořili program, který reflektuje současné problémy cestovního ruchu a garantuje zákazníkovi, že naše služby jsou skutečně bezpečné a pod maximální hygienickou kontrolou,“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říká prezident Asociace hotelů a restaurací ČR Václav Stárek a dále uvádí, že se 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osté s programem seznámí díky značce Stay Safe, kterou publikují zapojené hotely na svých webových stránkách a v online komunikaci se zákazníky.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“Jsme si vědomi toho, že pandemická situace je i nadále citlivá, a proto oceňujeme, že některé hotely zapojené do programu V Praze jako doma splňují podmínky projektu “Stay Safe”. Návštěvníci se proto nemusí bát do metropole přijet a během léta využít benefity, které jsme pro ně v rámci programu připravili,”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uzavírá Jana Adamcová, členka představenstva Prague City Tourism.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Veškeré informace o iniciativě Stay Safe najdete na stránkách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staysafecr.eu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nebo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ahrcr.cz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Seznam hotelů zapojených do programu V Praze jako doma je dostupný na stránkách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 vprazejakodoma.cz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Kontakt pro média: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Klára Malá, tisková mluvčí Prague City tourism, t: 777 355 999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0"/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780222" cy="8942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0222" cy="8942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stavecseseznamem">
    <w:name w:val="List Paragraph"/>
    <w:basedOn w:val="Normln"/>
    <w:uiPriority w:val="34"/>
    <w:qFormat w:val="1"/>
    <w:rsid w:val="00802741"/>
    <w:pPr>
      <w:ind w:left="720"/>
      <w:contextualSpacing w:val="1"/>
    </w:p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9A5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9A5B71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9A5B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9A5B71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9A5B71"/>
    <w:rPr>
      <w:b w:val="1"/>
      <w:bCs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 w:val="1"/>
    <w:rsid w:val="00A361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A361A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www.vprazejakodoma.cz/hotel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taysafecr.eu" TargetMode="External"/><Relationship Id="rId8" Type="http://schemas.openxmlformats.org/officeDocument/2006/relationships/hyperlink" Target="https://www.ahrcr.cz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AU6sx0/0WiCxM4PV607Im4LzDg==">AMUW2mVX0o7DA/p/+DldHrICSq01tHoqmmuBj9+tZ2o076PKsFiFCejEz+TRpPoeuIgp2HC3uWNULJsyjhm0THgt7/QYxI58CMYEHPY6SsYhR5BRuYE2DxewNFTAvjl//DKMvWsp9T8VBdF5clXJRiJByUq2EeJFsq+pb0S5BcyA7HHv5XUzvhl7uzayCHKJqnqK6LyPB//fH/HSgeWpORcc+9wVTe9Sv65KxOwl6C3z7S5//qC6uGqzL0GooiLiwfWeXqwUk8w2g7j/fNqg3JNui3Eyiz4TVbn4jTibyrcpT5QFRKfticm/iPGoyDEJvAPTb/wSBIbtedRg1bRbgODQj0cGw9l5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2021-06-28T09:52:00Z</dcterms:created>
  <dc:creator>Klára Malá</dc:creator>
</cp:coreProperties>
</file>