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tisková zpráva</w:t>
      </w:r>
    </w:p>
    <w:p w:rsidR="00000000" w:rsidDel="00000000" w:rsidP="00000000" w:rsidRDefault="00000000" w:rsidRPr="00000000" w14:paraId="00000002">
      <w:pPr>
        <w:spacing w:after="0" w:lineRule="auto"/>
        <w:rPr>
          <w:rFonts w:ascii="Arial" w:cs="Arial" w:eastAsia="Arial" w:hAnsi="Arial"/>
          <w:sz w:val="54"/>
          <w:szCs w:val="54"/>
        </w:rPr>
      </w:pPr>
      <w:r w:rsidDel="00000000" w:rsidR="00000000" w:rsidRPr="00000000">
        <w:rPr>
          <w:rtl w:val="0"/>
        </w:rPr>
      </w:r>
    </w:p>
    <w:p w:rsidR="00000000" w:rsidDel="00000000" w:rsidP="00000000" w:rsidRDefault="00000000" w:rsidRPr="00000000" w14:paraId="00000003">
      <w:pPr>
        <w:widowControl w:val="1"/>
        <w:spacing w:after="0" w:lineRule="auto"/>
        <w:rPr>
          <w:rFonts w:ascii="Arial" w:cs="Arial" w:eastAsia="Arial" w:hAnsi="Arial"/>
          <w:b w:val="1"/>
          <w:sz w:val="22"/>
          <w:szCs w:val="22"/>
        </w:rPr>
      </w:pPr>
      <w:r w:rsidDel="00000000" w:rsidR="00000000" w:rsidRPr="00000000">
        <w:rPr>
          <w:rFonts w:ascii="Arial" w:cs="Arial" w:eastAsia="Arial" w:hAnsi="Arial"/>
          <w:b w:val="1"/>
          <w:color w:val="222222"/>
          <w:sz w:val="22"/>
          <w:szCs w:val="22"/>
          <w:rtl w:val="0"/>
        </w:rPr>
        <w:t xml:space="preserve">V neděli si návštěvníci mohou prohlédnout na Staroměstské radnici běžně nepřístupné prostory</w:t>
      </w:r>
      <w:r w:rsidDel="00000000" w:rsidR="00000000" w:rsidRPr="00000000">
        <w:rPr>
          <w:rtl w:val="0"/>
        </w:rPr>
      </w:r>
    </w:p>
    <w:p w:rsidR="00000000" w:rsidDel="00000000" w:rsidP="00000000" w:rsidRDefault="00000000" w:rsidRPr="00000000" w14:paraId="00000004">
      <w:pPr>
        <w:widowControl w:val="1"/>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1"/>
        <w:spacing w:after="0" w:lineRule="auto"/>
        <w:rPr>
          <w:rFonts w:ascii="Arial" w:cs="Arial" w:eastAsia="Arial" w:hAnsi="Arial"/>
          <w:sz w:val="22"/>
          <w:szCs w:val="22"/>
        </w:rPr>
      </w:pPr>
      <w:r w:rsidDel="00000000" w:rsidR="00000000" w:rsidRPr="00000000">
        <w:rPr>
          <w:rFonts w:ascii="Arial" w:cs="Arial" w:eastAsia="Arial" w:hAnsi="Arial"/>
          <w:b w:val="1"/>
          <w:color w:val="222222"/>
          <w:sz w:val="22"/>
          <w:szCs w:val="22"/>
          <w:rtl w:val="0"/>
        </w:rPr>
        <w:t xml:space="preserve">Praha, 16. září  2021 - Společnost Prague City Tourism letos opět pořádá tradiční akci Radnice dokořán, která proběhne v neděli 19. září. Událost se koná při příležitost 683. výročí založení Staroměstské radnice. Návštěvníci budou mít mimořádnou příležitost objevit jindy nepřístupná zákoutí historických prostorů. </w:t>
      </w:r>
      <w:r w:rsidDel="00000000" w:rsidR="00000000" w:rsidRPr="00000000">
        <w:rPr>
          <w:rtl w:val="0"/>
        </w:rPr>
      </w:r>
    </w:p>
    <w:p w:rsidR="00000000" w:rsidDel="00000000" w:rsidP="00000000" w:rsidRDefault="00000000" w:rsidRPr="00000000" w14:paraId="00000006">
      <w:pPr>
        <w:widowControl w:val="1"/>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1"/>
        <w:spacing w:after="0" w:lineRule="auto"/>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Organizátoři akce Radnice dokořán si i letos pro návštěvníky připravili bohatý program. Zájemci mohou navštívit běžně nepřístupné historické interiéry radnice, jako jsou například svatební síně nebo středověké podzemí. Novinkou letošního roku je přístup do dobově vybavené katovny, která je zřízena speciálně pro tento den ve starobylém radničním sklepení.</w:t>
      </w:r>
      <w:r w:rsidDel="00000000" w:rsidR="00000000" w:rsidRPr="00000000">
        <w:rPr>
          <w:rtl w:val="0"/>
        </w:rPr>
      </w:r>
    </w:p>
    <w:p w:rsidR="00000000" w:rsidDel="00000000" w:rsidP="00000000" w:rsidRDefault="00000000" w:rsidRPr="00000000" w14:paraId="00000008">
      <w:pPr>
        <w:widowControl w:val="1"/>
        <w:spacing w:after="240" w:before="240" w:lineRule="auto"/>
        <w:rPr>
          <w:rFonts w:ascii="Arial" w:cs="Arial" w:eastAsia="Arial" w:hAnsi="Arial"/>
          <w:sz w:val="22"/>
          <w:szCs w:val="22"/>
        </w:rPr>
      </w:pPr>
      <w:r w:rsidDel="00000000" w:rsidR="00000000" w:rsidRPr="00000000">
        <w:rPr>
          <w:rFonts w:ascii="Arial" w:cs="Arial" w:eastAsia="Arial" w:hAnsi="Arial"/>
          <w:i w:val="1"/>
          <w:color w:val="222222"/>
          <w:sz w:val="22"/>
          <w:szCs w:val="22"/>
          <w:rtl w:val="0"/>
        </w:rPr>
        <w:t xml:space="preserve">„Staroměstská radnice láká především na orloj nebo krásně výhledy z věže, ukrývá ale také historická svědectví několika staletí. Díky akci Radnice dokořán budou mít návštěvníci jedinečnou možnost je prozkoumat,“ </w:t>
      </w:r>
      <w:r w:rsidDel="00000000" w:rsidR="00000000" w:rsidRPr="00000000">
        <w:rPr>
          <w:rFonts w:ascii="Arial" w:cs="Arial" w:eastAsia="Arial" w:hAnsi="Arial"/>
          <w:color w:val="222222"/>
          <w:sz w:val="22"/>
          <w:szCs w:val="22"/>
          <w:rtl w:val="0"/>
        </w:rPr>
        <w:t xml:space="preserve">říká Hana Třeštíková, radní pro oblast kultury a cestovního ruchu. </w:t>
      </w:r>
      <w:r w:rsidDel="00000000" w:rsidR="00000000" w:rsidRPr="00000000">
        <w:rPr>
          <w:rtl w:val="0"/>
        </w:rPr>
      </w:r>
    </w:p>
    <w:p w:rsidR="00000000" w:rsidDel="00000000" w:rsidP="00000000" w:rsidRDefault="00000000" w:rsidRPr="00000000" w14:paraId="00000009">
      <w:pPr>
        <w:widowControl w:val="1"/>
        <w:spacing w:after="0" w:lineRule="auto"/>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Výjimečnou prohlídku s rozšířeným výkladem již zmiňovaných sklepení nebo katovny završí ukázka svatebního obřadu a zábavný kvíz. Na vítěze vědomostní soutěže čekají zajímavé ceny a poukaz na exkurzi do jinak nepřístupného mechanismu orloje.</w:t>
      </w:r>
      <w:r w:rsidDel="00000000" w:rsidR="00000000" w:rsidRPr="00000000">
        <w:rPr>
          <w:rtl w:val="0"/>
        </w:rPr>
      </w:r>
    </w:p>
    <w:p w:rsidR="00000000" w:rsidDel="00000000" w:rsidP="00000000" w:rsidRDefault="00000000" w:rsidRPr="00000000" w14:paraId="0000000A">
      <w:pPr>
        <w:widowControl w:val="1"/>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1"/>
        <w:spacing w:after="0" w:lineRule="auto"/>
        <w:rPr>
          <w:rFonts w:ascii="Arial" w:cs="Arial" w:eastAsia="Arial" w:hAnsi="Arial"/>
          <w:sz w:val="22"/>
          <w:szCs w:val="22"/>
        </w:rPr>
      </w:pPr>
      <w:r w:rsidDel="00000000" w:rsidR="00000000" w:rsidRPr="00000000">
        <w:rPr>
          <w:rFonts w:ascii="Arial" w:cs="Arial" w:eastAsia="Arial" w:hAnsi="Arial"/>
          <w:i w:val="1"/>
          <w:color w:val="222222"/>
          <w:sz w:val="22"/>
          <w:szCs w:val="22"/>
          <w:rtl w:val="0"/>
        </w:rPr>
        <w:t xml:space="preserve">„</w:t>
      </w:r>
      <w:r w:rsidDel="00000000" w:rsidR="00000000" w:rsidRPr="00000000">
        <w:rPr>
          <w:rFonts w:ascii="Arial" w:cs="Arial" w:eastAsia="Arial" w:hAnsi="Arial"/>
          <w:i w:val="1"/>
          <w:sz w:val="22"/>
          <w:szCs w:val="22"/>
          <w:rtl w:val="0"/>
        </w:rPr>
        <w:t xml:space="preserve">Jsme rádi, že po roce si znovu Staroměstská radnice připomene své výročí vzniku touto již tradiční akcí. Mimo neobvyklou návštěvu se hosté mohou těšit i na hudební doprovod, fotokoutek či divadelní vystoupení,” </w:t>
      </w:r>
      <w:r w:rsidDel="00000000" w:rsidR="00000000" w:rsidRPr="00000000">
        <w:rPr>
          <w:rFonts w:ascii="Arial" w:cs="Arial" w:eastAsia="Arial" w:hAnsi="Arial"/>
          <w:sz w:val="22"/>
          <w:szCs w:val="22"/>
          <w:rtl w:val="0"/>
        </w:rPr>
        <w:t xml:space="preserve">popisuje </w:t>
      </w:r>
      <w:r w:rsidDel="00000000" w:rsidR="00000000" w:rsidRPr="00000000">
        <w:rPr>
          <w:rFonts w:ascii="Arial" w:cs="Arial" w:eastAsia="Arial" w:hAnsi="Arial"/>
          <w:sz w:val="22"/>
          <w:szCs w:val="22"/>
          <w:rtl w:val="0"/>
        </w:rPr>
        <w:t xml:space="preserve">František Cipro,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předseda představenstva Prague City Tourism. </w:t>
      </w:r>
    </w:p>
    <w:p w:rsidR="00000000" w:rsidDel="00000000" w:rsidP="00000000" w:rsidRDefault="00000000" w:rsidRPr="00000000" w14:paraId="0000000C">
      <w:pPr>
        <w:widowControl w:val="1"/>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1"/>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Starosta městské části Praha 1 Petr Hejma dodává: </w:t>
      </w:r>
      <w:r w:rsidDel="00000000" w:rsidR="00000000" w:rsidRPr="00000000">
        <w:rPr>
          <w:rFonts w:ascii="Arial" w:cs="Arial" w:eastAsia="Arial" w:hAnsi="Arial"/>
          <w:i w:val="1"/>
          <w:sz w:val="22"/>
          <w:szCs w:val="22"/>
          <w:rtl w:val="0"/>
        </w:rPr>
        <w:t xml:space="preserve">„Staroměstská radnice patří k architektonickým skvostům naší městské části, a proto máme velkou radost ze zájmu o její návštěvu. V rámci prohlídky jsme jako speciální dárek pro návštěvníky připravili ukázku svatebního obřadu. Těšíme se na vás.“ </w:t>
      </w:r>
      <w:r w:rsidDel="00000000" w:rsidR="00000000" w:rsidRPr="00000000">
        <w:rPr>
          <w:rtl w:val="0"/>
        </w:rPr>
      </w:r>
    </w:p>
    <w:p w:rsidR="00000000" w:rsidDel="00000000" w:rsidP="00000000" w:rsidRDefault="00000000" w:rsidRPr="00000000" w14:paraId="0000000E">
      <w:pPr>
        <w:widowControl w:val="1"/>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1"/>
        <w:spacing w:after="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0">
      <w:pPr>
        <w:widowControl w:val="1"/>
        <w:spacing w:after="0" w:lineRule="auto"/>
        <w:rPr>
          <w:rFonts w:ascii="Arial" w:cs="Arial" w:eastAsia="Arial" w:hAnsi="Arial"/>
          <w:color w:val="1155cc"/>
          <w:sz w:val="22"/>
          <w:szCs w:val="22"/>
          <w:u w:val="single"/>
        </w:rPr>
      </w:pPr>
      <w:r w:rsidDel="00000000" w:rsidR="00000000" w:rsidRPr="00000000">
        <w:rPr>
          <w:rFonts w:ascii="Arial" w:cs="Arial" w:eastAsia="Arial" w:hAnsi="Arial"/>
          <w:color w:val="222222"/>
          <w:sz w:val="22"/>
          <w:szCs w:val="22"/>
          <w:rtl w:val="0"/>
        </w:rPr>
        <w:t xml:space="preserve">Vstupenky je možné zakoupit v předprodeji na </w:t>
      </w:r>
      <w:hyperlink r:id="rId6">
        <w:r w:rsidDel="00000000" w:rsidR="00000000" w:rsidRPr="00000000">
          <w:rPr>
            <w:rFonts w:ascii="Arial" w:cs="Arial" w:eastAsia="Arial" w:hAnsi="Arial"/>
            <w:color w:val="1155cc"/>
            <w:sz w:val="22"/>
            <w:szCs w:val="22"/>
            <w:u w:val="single"/>
            <w:rtl w:val="0"/>
          </w:rPr>
          <w:t xml:space="preserve">eshopu</w:t>
        </w:r>
      </w:hyperlink>
      <w:r w:rsidDel="00000000" w:rsidR="00000000" w:rsidRPr="00000000">
        <w:rPr>
          <w:rFonts w:ascii="Arial" w:cs="Arial" w:eastAsia="Arial" w:hAnsi="Arial"/>
          <w:color w:val="222222"/>
          <w:sz w:val="22"/>
          <w:szCs w:val="22"/>
          <w:rtl w:val="0"/>
        </w:rPr>
        <w:t xml:space="preserve"> Prague City Tourism. Program bude rozdělen do časových slotů vždy pro maximálně 35 osob. Celkem tak radnice nabídne během nedělního dne osm prohlídek s trváním okolo 150 minut. Akce proběhne v souladu s hygienickými a proticovidovými opatřeními. Veškeré podrobné informace jsou k dispozici na stránkách </w:t>
      </w:r>
      <w:hyperlink r:id="rId7">
        <w:r w:rsidDel="00000000" w:rsidR="00000000" w:rsidRPr="00000000">
          <w:rPr>
            <w:rFonts w:ascii="Arial" w:cs="Arial" w:eastAsia="Arial" w:hAnsi="Arial"/>
            <w:color w:val="1155cc"/>
            <w:sz w:val="22"/>
            <w:szCs w:val="22"/>
            <w:u w:val="single"/>
            <w:rtl w:val="0"/>
          </w:rPr>
          <w:t xml:space="preserve">prague.eu.</w:t>
        </w:r>
      </w:hyperlink>
      <w:r w:rsidDel="00000000" w:rsidR="00000000" w:rsidRPr="00000000">
        <w:rPr>
          <w:rtl w:val="0"/>
        </w:rPr>
      </w:r>
    </w:p>
    <w:p w:rsidR="00000000" w:rsidDel="00000000" w:rsidP="00000000" w:rsidRDefault="00000000" w:rsidRPr="00000000" w14:paraId="00000011">
      <w:pPr>
        <w:widowControl w:val="1"/>
        <w:spacing w:after="0" w:lineRule="auto"/>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12">
      <w:pPr>
        <w:widowControl w:val="1"/>
        <w:spacing w:after="0"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3">
      <w:pPr>
        <w:widowControl w:val="1"/>
        <w:spacing w:after="0"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Akce se koná za podpory radní pro kulturu a cestovní ruch Hany Třeštíkové a ve spolupráci s MČ Prahy 1. </w:t>
      </w:r>
    </w:p>
    <w:p w:rsidR="00000000" w:rsidDel="00000000" w:rsidP="00000000" w:rsidRDefault="00000000" w:rsidRPr="00000000" w14:paraId="00000014">
      <w:pPr>
        <w:spacing w:after="0" w:line="27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7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Kontakt pro média: </w:t>
      </w:r>
    </w:p>
    <w:p w:rsidR="00000000" w:rsidDel="00000000" w:rsidP="00000000" w:rsidRDefault="00000000" w:rsidRPr="00000000" w14:paraId="00000016">
      <w:pPr>
        <w:spacing w:after="0" w:line="27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Klára Malá, </w:t>
      </w:r>
    </w:p>
    <w:p w:rsidR="00000000" w:rsidDel="00000000" w:rsidP="00000000" w:rsidRDefault="00000000" w:rsidRPr="00000000" w14:paraId="00000017">
      <w:pPr>
        <w:spacing w:after="0" w:line="27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tisková mluvčí Prague City Tourism, </w:t>
      </w:r>
    </w:p>
    <w:p w:rsidR="00000000" w:rsidDel="00000000" w:rsidP="00000000" w:rsidRDefault="00000000" w:rsidRPr="00000000" w14:paraId="00000018">
      <w:pPr>
        <w:spacing w:after="0" w:line="27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 777 355 999</w:t>
      </w:r>
    </w:p>
    <w:p w:rsidR="00000000" w:rsidDel="00000000" w:rsidP="00000000" w:rsidRDefault="00000000" w:rsidRPr="00000000" w14:paraId="00000019">
      <w:pPr>
        <w:spacing w:after="0" w:line="27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1699260" cy="12700"/>
                <wp:effectExtent b="0" l="0" r="0" t="0"/>
                <wp:wrapNone/>
                <wp:docPr id="1" name=""/>
                <a:graphic>
                  <a:graphicData uri="http://schemas.microsoft.com/office/word/2010/wordprocessingShape">
                    <wps:wsp>
                      <wps:cNvCnPr/>
                      <wps:spPr>
                        <a:xfrm>
                          <a:off x="4496370" y="3780000"/>
                          <a:ext cx="16992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1699260" cy="127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99260" cy="12700"/>
                        </a:xfrm>
                        <a:prstGeom prst="rect"/>
                        <a:ln/>
                      </pic:spPr>
                    </pic:pic>
                  </a:graphicData>
                </a:graphic>
              </wp:anchor>
            </w:drawing>
          </mc:Fallback>
        </mc:AlternateContent>
      </w:r>
    </w:p>
    <w:p w:rsidR="00000000" w:rsidDel="00000000" w:rsidP="00000000" w:rsidRDefault="00000000" w:rsidRPr="00000000" w14:paraId="0000001B">
      <w:pPr>
        <w:spacing w:after="0" w:line="27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Prague City Tourism (PCT) je akciová společnost 100 % vlastněná hlavním městem Praha a je certifikovanou oficiální organizací destinačního managementu hl. m. Prahy. Jejím hlavním posláním je podpora udržitelného domácího i příjezdového cestovního ruchu v hlavním městě.</w:t>
      </w:r>
    </w:p>
    <w:sectPr>
      <w:headerReference r:id="rId9" w:type="default"/>
      <w:headerReference r:id="rId10" w:type="first"/>
      <w:footerReference r:id="rId11" w:type="default"/>
      <w:footerReference r:id="rId12" w:type="first"/>
      <w:pgSz w:h="16840" w:w="11910" w:orient="portrait"/>
      <w:pgMar w:bottom="2268" w:top="3629" w:left="2727" w:right="624" w:header="1134" w:footer="10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Play">
    <w:embedRegular w:fontKey="{00000000-0000-0000-0000-000000000000}" r:id="rId1" w:subsetted="0"/>
    <w:embedBold w:fontKey="{00000000-0000-0000-0000-000000000000}" r:id="rId2" w:subsetted="0"/>
  </w:font>
  <w:font w:name="Crabath Text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Arbesovo náměstí 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6997700</wp:posOffset>
              </wp:positionV>
              <wp:extent cx="318770" cy="3025775"/>
              <wp:effectExtent b="0" l="0" r="0" t="0"/>
              <wp:wrapNone/>
              <wp:docPr id="2" name=""/>
              <a:graphic>
                <a:graphicData uri="http://schemas.microsoft.com/office/word/2010/wordprocessingShape">
                  <wps:wsp>
                    <wps:cNvSpPr/>
                    <wps:cNvPr id="3" name="Shape 3"/>
                    <wps:spPr>
                      <a:xfrm>
                        <a:off x="5191378" y="2271875"/>
                        <a:ext cx="309245" cy="3016250"/>
                      </a:xfrm>
                      <a:custGeom>
                        <a:rect b="b" l="l" r="r" t="t"/>
                        <a:pathLst>
                          <a:path extrusionOk="0" h="7007225" w="716280">
                            <a:moveTo>
                              <a:pt x="708669" y="6904931"/>
                            </a:moveTo>
                            <a:lnTo>
                              <a:pt x="168874" y="6904931"/>
                            </a:lnTo>
                            <a:lnTo>
                              <a:pt x="168874" y="7006708"/>
                            </a:lnTo>
                            <a:lnTo>
                              <a:pt x="708669" y="7006708"/>
                            </a:lnTo>
                            <a:lnTo>
                              <a:pt x="708669" y="6904931"/>
                            </a:lnTo>
                            <a:close/>
                          </a:path>
                          <a:path extrusionOk="0" h="7007225" w="716280">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extrusionOk="0" h="7007225" w="716280">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extrusionOk="0" h="7007225" w="716280">
                            <a:moveTo>
                              <a:pt x="557888" y="6426202"/>
                            </a:moveTo>
                            <a:lnTo>
                              <a:pt x="168874" y="6426202"/>
                            </a:lnTo>
                            <a:lnTo>
                              <a:pt x="168874" y="6527979"/>
                            </a:lnTo>
                            <a:lnTo>
                              <a:pt x="557888" y="6527979"/>
                            </a:lnTo>
                            <a:lnTo>
                              <a:pt x="557888" y="6426202"/>
                            </a:lnTo>
                            <a:close/>
                          </a:path>
                          <a:path extrusionOk="0" h="7007225" w="716280">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extrusionOk="0" h="7007225" w="716280">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extrusionOk="0" h="7007225" w="716280">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extrusionOk="0" h="7007225" w="716280">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extrusionOk="0" h="7007225" w="716280">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extrusionOk="0" h="7007225" w="716280">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extrusionOk="0" h="7007225" w="716280">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extrusionOk="0" h="7007225" w="716280">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extrusionOk="0" h="7007225" w="716280">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extrusionOk="0" h="7007225" w="716280">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extrusionOk="0" h="7007225" w="716280">
                            <a:moveTo>
                              <a:pt x="399568" y="4634183"/>
                            </a:moveTo>
                            <a:lnTo>
                              <a:pt x="321916" y="4634183"/>
                            </a:lnTo>
                            <a:lnTo>
                              <a:pt x="321916" y="4830952"/>
                            </a:lnTo>
                            <a:lnTo>
                              <a:pt x="399568" y="4830952"/>
                            </a:lnTo>
                            <a:lnTo>
                              <a:pt x="399568" y="4634183"/>
                            </a:lnTo>
                            <a:close/>
                          </a:path>
                          <a:path extrusionOk="0" h="7007225" w="716280">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extrusionOk="0" h="7007225" w="716280">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extrusionOk="0" h="7007225" w="716280">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extrusionOk="0" h="7007225" w="716280">
                            <a:moveTo>
                              <a:pt x="557888" y="3694086"/>
                            </a:moveTo>
                            <a:lnTo>
                              <a:pt x="168874" y="3694086"/>
                            </a:lnTo>
                            <a:lnTo>
                              <a:pt x="168874" y="3795863"/>
                            </a:lnTo>
                            <a:lnTo>
                              <a:pt x="557888" y="3795863"/>
                            </a:lnTo>
                            <a:lnTo>
                              <a:pt x="557888" y="3694086"/>
                            </a:lnTo>
                            <a:close/>
                          </a:path>
                          <a:path extrusionOk="0" h="7007225" w="716280">
                            <a:moveTo>
                              <a:pt x="258588" y="3564415"/>
                            </a:moveTo>
                            <a:lnTo>
                              <a:pt x="168874" y="3564415"/>
                            </a:lnTo>
                            <a:lnTo>
                              <a:pt x="168874" y="3642821"/>
                            </a:lnTo>
                            <a:lnTo>
                              <a:pt x="258588" y="3642821"/>
                            </a:lnTo>
                            <a:lnTo>
                              <a:pt x="258588" y="3564415"/>
                            </a:lnTo>
                            <a:close/>
                          </a:path>
                          <a:path extrusionOk="0" h="7007225" w="716280">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extrusionOk="0" h="7007225" w="716280">
                            <a:moveTo>
                              <a:pt x="258588" y="3361614"/>
                            </a:moveTo>
                            <a:lnTo>
                              <a:pt x="168874" y="3361614"/>
                            </a:lnTo>
                            <a:lnTo>
                              <a:pt x="168874" y="3462638"/>
                            </a:lnTo>
                            <a:lnTo>
                              <a:pt x="258588" y="3462638"/>
                            </a:lnTo>
                            <a:lnTo>
                              <a:pt x="258588" y="3361614"/>
                            </a:lnTo>
                            <a:close/>
                          </a:path>
                          <a:path extrusionOk="0" h="7007225" w="716280">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extrusionOk="0" h="7007225" w="716280">
                            <a:moveTo>
                              <a:pt x="708669" y="3151275"/>
                            </a:moveTo>
                            <a:lnTo>
                              <a:pt x="557888" y="3151275"/>
                            </a:lnTo>
                            <a:lnTo>
                              <a:pt x="708669" y="3197263"/>
                            </a:lnTo>
                            <a:lnTo>
                              <a:pt x="708669" y="3151275"/>
                            </a:lnTo>
                            <a:close/>
                          </a:path>
                          <a:path extrusionOk="0" h="7007225" w="716280">
                            <a:moveTo>
                              <a:pt x="258588" y="2619794"/>
                            </a:moveTo>
                            <a:lnTo>
                              <a:pt x="168874" y="2619794"/>
                            </a:lnTo>
                            <a:lnTo>
                              <a:pt x="168874" y="2698200"/>
                            </a:lnTo>
                            <a:lnTo>
                              <a:pt x="258588" y="2698200"/>
                            </a:lnTo>
                            <a:lnTo>
                              <a:pt x="258588" y="2619794"/>
                            </a:lnTo>
                            <a:close/>
                          </a:path>
                          <a:path extrusionOk="0" h="7007225" w="716280">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extrusionOk="0" h="7007225" w="716280">
                            <a:moveTo>
                              <a:pt x="258588" y="2416994"/>
                            </a:moveTo>
                            <a:lnTo>
                              <a:pt x="168874" y="2416994"/>
                            </a:lnTo>
                            <a:lnTo>
                              <a:pt x="168874" y="2518017"/>
                            </a:lnTo>
                            <a:lnTo>
                              <a:pt x="258588" y="2518017"/>
                            </a:lnTo>
                            <a:lnTo>
                              <a:pt x="258588" y="2416994"/>
                            </a:lnTo>
                            <a:close/>
                          </a:path>
                          <a:path extrusionOk="0" h="7007225" w="716280">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extrusionOk="0" h="7007225" w="716280">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extrusionOk="0" h="7007225" w="716280">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extrusionOk="0" h="7007225" w="716280">
                            <a:moveTo>
                              <a:pt x="557888" y="1361539"/>
                            </a:moveTo>
                            <a:lnTo>
                              <a:pt x="168874" y="1361539"/>
                            </a:lnTo>
                            <a:lnTo>
                              <a:pt x="168874" y="1463316"/>
                            </a:lnTo>
                            <a:lnTo>
                              <a:pt x="557888" y="1463316"/>
                            </a:lnTo>
                            <a:lnTo>
                              <a:pt x="557888" y="1361539"/>
                            </a:lnTo>
                            <a:close/>
                          </a:path>
                          <a:path extrusionOk="0" h="7007225" w="716280">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extrusionOk="0" h="7007225" w="716280">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extrusionOk="0" h="7007225" w="716280">
                            <a:moveTo>
                              <a:pt x="557888" y="1058470"/>
                            </a:moveTo>
                            <a:lnTo>
                              <a:pt x="168874" y="1058470"/>
                            </a:lnTo>
                            <a:lnTo>
                              <a:pt x="168874" y="1160247"/>
                            </a:lnTo>
                            <a:lnTo>
                              <a:pt x="557888" y="1160247"/>
                            </a:lnTo>
                            <a:lnTo>
                              <a:pt x="557888" y="1058470"/>
                            </a:lnTo>
                            <a:close/>
                          </a:path>
                          <a:path extrusionOk="0" h="7007225" w="716280">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extrusionOk="0" h="7007225" w="716280">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extrusionOk="0" h="7007225" w="716280">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extrusionOk="0" h="7007225" w="716280">
                            <a:moveTo>
                              <a:pt x="557888" y="496822"/>
                            </a:moveTo>
                            <a:lnTo>
                              <a:pt x="168874" y="496822"/>
                            </a:lnTo>
                            <a:lnTo>
                              <a:pt x="168874" y="598599"/>
                            </a:lnTo>
                            <a:lnTo>
                              <a:pt x="557888" y="598599"/>
                            </a:lnTo>
                            <a:lnTo>
                              <a:pt x="557888" y="496822"/>
                            </a:lnTo>
                            <a:close/>
                          </a:path>
                          <a:path extrusionOk="0" h="7007225" w="716280">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6997700</wp:posOffset>
              </wp:positionV>
              <wp:extent cx="318770" cy="302577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18770" cy="3025775"/>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CZ 150 00 Praha 5 — Smíchov</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prague.eu</w:t>
      <w:tab/>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Arbesovo náměstí 4</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CZ 150 00 Praha 5 — Smíchov</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left"/>
      <w:rPr>
        <w:rFonts w:ascii="Play" w:cs="Play" w:eastAsia="Play" w:hAnsi="Play"/>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prague.eu</w:t>
    </w:r>
    <w:r w:rsidDel="00000000" w:rsidR="00000000" w:rsidRPr="00000000">
      <w:rPr>
        <w:rFonts w:ascii="Play" w:cs="Play" w:eastAsia="Play" w:hAnsi="Play"/>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2041"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Crabath Text Light" w:cs="Crabath Text Light" w:eastAsia="Crabath Text Light" w:hAnsi="Crabath Text Light"/>
        <w:b w:val="0"/>
        <w:i w:val="1"/>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344488</wp:posOffset>
              </wp:positionH>
              <wp:positionV relativeFrom="page">
                <wp:posOffset>6941503</wp:posOffset>
              </wp:positionV>
              <wp:extent cx="419100" cy="3138170"/>
              <wp:effectExtent b="0" l="0" r="0" t="0"/>
              <wp:wrapNone/>
              <wp:docPr id="5" name=""/>
              <a:graphic>
                <a:graphicData uri="http://schemas.microsoft.com/office/word/2010/wordprocessingShape">
                  <wps:wsp>
                    <wps:cNvSpPr/>
                    <wps:cNvPr id="12" name="Shape 12"/>
                    <wps:spPr>
                      <a:xfrm rot="-5400000">
                        <a:off x="3781678" y="3575213"/>
                        <a:ext cx="3128645" cy="409575"/>
                      </a:xfrm>
                      <a:prstGeom prst="rect">
                        <a:avLst/>
                      </a:prstGeom>
                      <a:noFill/>
                      <a:ln>
                        <a:noFill/>
                      </a:ln>
                    </wps:spPr>
                    <wps:txbx>
                      <w:txbxContent>
                        <w:p w:rsidR="00000000" w:rsidDel="00000000" w:rsidP="00000000" w:rsidRDefault="00000000" w:rsidRPr="00000000">
                          <w:pPr>
                            <w:spacing w:after="280" w:before="0" w:line="620.0000381469727"/>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344488</wp:posOffset>
              </wp:positionH>
              <wp:positionV relativeFrom="page">
                <wp:posOffset>6941503</wp:posOffset>
              </wp:positionV>
              <wp:extent cx="419100" cy="3138170"/>
              <wp:effectExtent b="0" l="0" r="0" t="0"/>
              <wp:wrapNone/>
              <wp:docPr id="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19100" cy="3138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right"/>
      <w:rPr>
        <w:rFonts w:ascii="Play" w:cs="Play" w:eastAsia="Play" w:hAnsi="Play"/>
        <w:b w:val="0"/>
        <w:i w:val="0"/>
        <w:smallCaps w:val="0"/>
        <w:strike w:val="0"/>
        <w:color w:val="000000"/>
        <w:sz w:val="10"/>
        <w:szCs w:val="10"/>
        <w:u w:val="none"/>
        <w:shd w:fill="auto" w:val="clear"/>
        <w:vertAlign w:val="baseline"/>
      </w:rPr>
    </w:pPr>
    <w:r w:rsidDel="00000000" w:rsidR="00000000" w:rsidRPr="00000000">
      <w:rPr>
        <w:rFonts w:ascii="Play" w:cs="Play" w:eastAsia="Play" w:hAnsi="Play"/>
        <w:b w:val="0"/>
        <w:i w:val="0"/>
        <w:smallCaps w:val="0"/>
        <w:strike w:val="0"/>
        <w:color w:val="000000"/>
        <w:sz w:val="10"/>
        <w:szCs w:val="10"/>
        <w:u w:val="none"/>
        <w:shd w:fill="auto" w:val="clear"/>
        <w:vertAlign w:val="baseline"/>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1443600" cy="16272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3600" cy="16272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6150306</wp:posOffset>
          </wp:positionH>
          <wp:positionV relativeFrom="paragraph">
            <wp:posOffset>-1797049</wp:posOffset>
          </wp:positionV>
          <wp:extent cx="542925" cy="10668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42925" cy="1066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0"/>
      </w:tabs>
      <w:spacing w:after="0" w:before="0" w:line="240" w:lineRule="auto"/>
      <w:ind w:left="0" w:right="0" w:firstLine="0"/>
      <w:jc w:val="right"/>
      <w:rPr>
        <w:rFonts w:ascii="Play" w:cs="Play" w:eastAsia="Play" w:hAnsi="Play"/>
        <w:b w:val="0"/>
        <w:i w:val="0"/>
        <w:smallCaps w:val="0"/>
        <w:strike w:val="0"/>
        <w:color w:val="000000"/>
        <w:sz w:val="10"/>
        <w:szCs w:val="10"/>
        <w:u w:val="none"/>
        <w:shd w:fill="auto" w:val="clear"/>
        <w:vertAlign w:val="baseline"/>
      </w:rPr>
    </w:pPr>
    <w:r w:rsidDel="00000000" w:rsidR="00000000" w:rsidRPr="00000000">
      <w:rPr>
        <w:rFonts w:ascii="Play" w:cs="Play" w:eastAsia="Play" w:hAnsi="Play"/>
        <w:b w:val="0"/>
        <w:i w:val="0"/>
        <w:smallCaps w:val="0"/>
        <w:strike w:val="0"/>
        <w:color w:val="000000"/>
        <w:sz w:val="10"/>
        <w:szCs w:val="10"/>
        <w:u w:val="none"/>
        <w:shd w:fill="auto" w:val="clear"/>
        <w:vertAlign w:val="baseline"/>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1443600" cy="16272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43600" cy="1627200"/>
                  </a:xfrm>
                  <a:prstGeom prst="rect"/>
                  <a:ln/>
                </pic:spPr>
              </pic:pic>
            </a:graphicData>
          </a:graphic>
        </wp:anchor>
      </w:drawing>
    </w:r>
    <w:r w:rsidDel="00000000" w:rsidR="00000000" w:rsidRPr="00000000">
      <w:rPr>
        <w:rFonts w:ascii="Play" w:cs="Play" w:eastAsia="Play" w:hAnsi="Play"/>
        <w:b w:val="0"/>
        <w:i w:val="0"/>
        <w:smallCaps w:val="0"/>
        <w:strike w:val="0"/>
        <w:color w:val="000000"/>
        <w:sz w:val="10"/>
        <w:szCs w:val="1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427038</wp:posOffset>
              </wp:positionH>
              <wp:positionV relativeFrom="page">
                <wp:posOffset>7001828</wp:posOffset>
              </wp:positionV>
              <wp:extent cx="319125" cy="3026325"/>
              <wp:effectExtent b="0" l="0" r="0" t="0"/>
              <wp:wrapNone/>
              <wp:docPr id="3" name=""/>
              <a:graphic>
                <a:graphicData uri="http://schemas.microsoft.com/office/word/2010/wordprocessingShape">
                  <wps:wsp>
                    <wps:cNvSpPr/>
                    <wps:cNvPr id="4" name="Shape 4"/>
                    <wps:spPr>
                      <a:xfrm>
                        <a:off x="5191200" y="2271600"/>
                        <a:ext cx="309600" cy="3016800"/>
                      </a:xfrm>
                      <a:custGeom>
                        <a:rect b="b" l="l" r="r" t="t"/>
                        <a:pathLst>
                          <a:path extrusionOk="0" h="7007225" w="716280">
                            <a:moveTo>
                              <a:pt x="708669" y="6904931"/>
                            </a:moveTo>
                            <a:lnTo>
                              <a:pt x="168874" y="6904931"/>
                            </a:lnTo>
                            <a:lnTo>
                              <a:pt x="168874" y="7006708"/>
                            </a:lnTo>
                            <a:lnTo>
                              <a:pt x="708669" y="7006708"/>
                            </a:lnTo>
                            <a:lnTo>
                              <a:pt x="708669" y="6904931"/>
                            </a:lnTo>
                            <a:close/>
                          </a:path>
                          <a:path extrusionOk="0" h="7007225" w="716280">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extrusionOk="0" h="7007225" w="716280">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extrusionOk="0" h="7007225" w="716280">
                            <a:moveTo>
                              <a:pt x="557888" y="6426202"/>
                            </a:moveTo>
                            <a:lnTo>
                              <a:pt x="168874" y="6426202"/>
                            </a:lnTo>
                            <a:lnTo>
                              <a:pt x="168874" y="6527979"/>
                            </a:lnTo>
                            <a:lnTo>
                              <a:pt x="557888" y="6527979"/>
                            </a:lnTo>
                            <a:lnTo>
                              <a:pt x="557888" y="6426202"/>
                            </a:lnTo>
                            <a:close/>
                          </a:path>
                          <a:path extrusionOk="0" h="7007225" w="716280">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extrusionOk="0" h="7007225" w="716280">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extrusionOk="0" h="7007225" w="716280">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extrusionOk="0" h="7007225" w="716280">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extrusionOk="0" h="7007225" w="716280">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extrusionOk="0" h="7007225" w="716280">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extrusionOk="0" h="7007225" w="716280">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extrusionOk="0" h="7007225" w="716280">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extrusionOk="0" h="7007225" w="716280">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extrusionOk="0" h="7007225" w="716280">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extrusionOk="0" h="7007225" w="716280">
                            <a:moveTo>
                              <a:pt x="399568" y="4634183"/>
                            </a:moveTo>
                            <a:lnTo>
                              <a:pt x="321916" y="4634183"/>
                            </a:lnTo>
                            <a:lnTo>
                              <a:pt x="321916" y="4830952"/>
                            </a:lnTo>
                            <a:lnTo>
                              <a:pt x="399568" y="4830952"/>
                            </a:lnTo>
                            <a:lnTo>
                              <a:pt x="399568" y="4634183"/>
                            </a:lnTo>
                            <a:close/>
                          </a:path>
                          <a:path extrusionOk="0" h="7007225" w="716280">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extrusionOk="0" h="7007225" w="716280">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extrusionOk="0" h="7007225" w="716280">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extrusionOk="0" h="7007225" w="716280">
                            <a:moveTo>
                              <a:pt x="557888" y="3694086"/>
                            </a:moveTo>
                            <a:lnTo>
                              <a:pt x="168874" y="3694086"/>
                            </a:lnTo>
                            <a:lnTo>
                              <a:pt x="168874" y="3795863"/>
                            </a:lnTo>
                            <a:lnTo>
                              <a:pt x="557888" y="3795863"/>
                            </a:lnTo>
                            <a:lnTo>
                              <a:pt x="557888" y="3694086"/>
                            </a:lnTo>
                            <a:close/>
                          </a:path>
                          <a:path extrusionOk="0" h="7007225" w="716280">
                            <a:moveTo>
                              <a:pt x="258588" y="3564415"/>
                            </a:moveTo>
                            <a:lnTo>
                              <a:pt x="168874" y="3564415"/>
                            </a:lnTo>
                            <a:lnTo>
                              <a:pt x="168874" y="3642821"/>
                            </a:lnTo>
                            <a:lnTo>
                              <a:pt x="258588" y="3642821"/>
                            </a:lnTo>
                            <a:lnTo>
                              <a:pt x="258588" y="3564415"/>
                            </a:lnTo>
                            <a:close/>
                          </a:path>
                          <a:path extrusionOk="0" h="7007225" w="716280">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extrusionOk="0" h="7007225" w="716280">
                            <a:moveTo>
                              <a:pt x="258588" y="3361614"/>
                            </a:moveTo>
                            <a:lnTo>
                              <a:pt x="168874" y="3361614"/>
                            </a:lnTo>
                            <a:lnTo>
                              <a:pt x="168874" y="3462638"/>
                            </a:lnTo>
                            <a:lnTo>
                              <a:pt x="258588" y="3462638"/>
                            </a:lnTo>
                            <a:lnTo>
                              <a:pt x="258588" y="3361614"/>
                            </a:lnTo>
                            <a:close/>
                          </a:path>
                          <a:path extrusionOk="0" h="7007225" w="716280">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extrusionOk="0" h="7007225" w="716280">
                            <a:moveTo>
                              <a:pt x="708669" y="3151275"/>
                            </a:moveTo>
                            <a:lnTo>
                              <a:pt x="557888" y="3151275"/>
                            </a:lnTo>
                            <a:lnTo>
                              <a:pt x="708669" y="3197263"/>
                            </a:lnTo>
                            <a:lnTo>
                              <a:pt x="708669" y="3151275"/>
                            </a:lnTo>
                            <a:close/>
                          </a:path>
                          <a:path extrusionOk="0" h="7007225" w="716280">
                            <a:moveTo>
                              <a:pt x="258588" y="2619794"/>
                            </a:moveTo>
                            <a:lnTo>
                              <a:pt x="168874" y="2619794"/>
                            </a:lnTo>
                            <a:lnTo>
                              <a:pt x="168874" y="2698200"/>
                            </a:lnTo>
                            <a:lnTo>
                              <a:pt x="258588" y="2698200"/>
                            </a:lnTo>
                            <a:lnTo>
                              <a:pt x="258588" y="2619794"/>
                            </a:lnTo>
                            <a:close/>
                          </a:path>
                          <a:path extrusionOk="0" h="7007225" w="716280">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extrusionOk="0" h="7007225" w="716280">
                            <a:moveTo>
                              <a:pt x="258588" y="2416994"/>
                            </a:moveTo>
                            <a:lnTo>
                              <a:pt x="168874" y="2416994"/>
                            </a:lnTo>
                            <a:lnTo>
                              <a:pt x="168874" y="2518017"/>
                            </a:lnTo>
                            <a:lnTo>
                              <a:pt x="258588" y="2518017"/>
                            </a:lnTo>
                            <a:lnTo>
                              <a:pt x="258588" y="2416994"/>
                            </a:lnTo>
                            <a:close/>
                          </a:path>
                          <a:path extrusionOk="0" h="7007225" w="716280">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extrusionOk="0" h="7007225" w="716280">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extrusionOk="0" h="7007225" w="716280">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extrusionOk="0" h="7007225" w="716280">
                            <a:moveTo>
                              <a:pt x="557888" y="1361539"/>
                            </a:moveTo>
                            <a:lnTo>
                              <a:pt x="168874" y="1361539"/>
                            </a:lnTo>
                            <a:lnTo>
                              <a:pt x="168874" y="1463316"/>
                            </a:lnTo>
                            <a:lnTo>
                              <a:pt x="557888" y="1463316"/>
                            </a:lnTo>
                            <a:lnTo>
                              <a:pt x="557888" y="1361539"/>
                            </a:lnTo>
                            <a:close/>
                          </a:path>
                          <a:path extrusionOk="0" h="7007225" w="716280">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extrusionOk="0" h="7007225" w="716280">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extrusionOk="0" h="7007225" w="716280">
                            <a:moveTo>
                              <a:pt x="557888" y="1058470"/>
                            </a:moveTo>
                            <a:lnTo>
                              <a:pt x="168874" y="1058470"/>
                            </a:lnTo>
                            <a:lnTo>
                              <a:pt x="168874" y="1160247"/>
                            </a:lnTo>
                            <a:lnTo>
                              <a:pt x="557888" y="1160247"/>
                            </a:lnTo>
                            <a:lnTo>
                              <a:pt x="557888" y="1058470"/>
                            </a:lnTo>
                            <a:close/>
                          </a:path>
                          <a:path extrusionOk="0" h="7007225" w="716280">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extrusionOk="0" h="7007225" w="716280">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extrusionOk="0" h="7007225" w="716280">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extrusionOk="0" h="7007225" w="716280">
                            <a:moveTo>
                              <a:pt x="557888" y="496822"/>
                            </a:moveTo>
                            <a:lnTo>
                              <a:pt x="168874" y="496822"/>
                            </a:lnTo>
                            <a:lnTo>
                              <a:pt x="168874" y="598599"/>
                            </a:lnTo>
                            <a:lnTo>
                              <a:pt x="557888" y="598599"/>
                            </a:lnTo>
                            <a:lnTo>
                              <a:pt x="557888" y="496822"/>
                            </a:lnTo>
                            <a:close/>
                          </a:path>
                          <a:path extrusionOk="0" h="7007225" w="716280">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dk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427038</wp:posOffset>
              </wp:positionH>
              <wp:positionV relativeFrom="page">
                <wp:posOffset>7001828</wp:posOffset>
              </wp:positionV>
              <wp:extent cx="319125" cy="3026325"/>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19125" cy="302632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-1612899</wp:posOffset>
              </wp:positionV>
              <wp:extent cx="713740" cy="956310"/>
              <wp:effectExtent b="0" l="0" r="0" t="0"/>
              <wp:wrapSquare wrapText="bothSides" distB="0" distT="0" distL="114300" distR="114300"/>
              <wp:docPr id="4" name=""/>
              <a:graphic>
                <a:graphicData uri="http://schemas.microsoft.com/office/word/2010/wordprocessingGroup">
                  <wpg:wgp>
                    <wpg:cNvGrpSpPr/>
                    <wpg:grpSpPr>
                      <a:xfrm>
                        <a:off x="4989130" y="3301845"/>
                        <a:ext cx="713740" cy="956310"/>
                        <a:chOff x="4989130" y="3301845"/>
                        <a:chExt cx="713740" cy="956310"/>
                      </a:xfrm>
                    </wpg:grpSpPr>
                    <wpg:grpSp>
                      <wpg:cNvGrpSpPr/>
                      <wpg:grpSpPr>
                        <a:xfrm>
                          <a:off x="4989130" y="3301845"/>
                          <a:ext cx="713740" cy="956310"/>
                          <a:chOff x="0" y="0"/>
                          <a:chExt cx="1124" cy="1506"/>
                        </a:xfrm>
                      </wpg:grpSpPr>
                      <wps:wsp>
                        <wps:cNvSpPr/>
                        <wps:cNvPr id="6" name="Shape 6"/>
                        <wps:spPr>
                          <a:xfrm>
                            <a:off x="0" y="0"/>
                            <a:ext cx="1100"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9" y="865"/>
                            <a:ext cx="221" cy="551"/>
                          </a:xfrm>
                          <a:custGeom>
                            <a:rect b="b" l="l" r="r" t="t"/>
                            <a:pathLst>
                              <a:path extrusionOk="0" h="551" w="22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wps:spPr>
                        <wps:bodyPr anchorCtr="0" anchor="ctr" bIns="91425" lIns="91425" spcFirstLastPara="1" rIns="91425" wrap="square" tIns="91425">
                          <a:noAutofit/>
                        </wps:bodyPr>
                      </wps:wsp>
                      <pic:pic>
                        <pic:nvPicPr>
                          <pic:cNvPr id="8" name="Shape 8"/>
                          <pic:cNvPicPr preferRelativeResize="0"/>
                        </pic:nvPicPr>
                        <pic:blipFill rotWithShape="1">
                          <a:blip r:embed="rId3">
                            <a:alphaModFix/>
                          </a:blip>
                          <a:srcRect b="0" l="0" r="0" t="0"/>
                          <a:stretch/>
                        </pic:blipFill>
                        <pic:spPr>
                          <a:xfrm>
                            <a:off x="419" y="1273"/>
                            <a:ext cx="321" cy="232"/>
                          </a:xfrm>
                          <a:prstGeom prst="rect">
                            <a:avLst/>
                          </a:prstGeom>
                          <a:noFill/>
                          <a:ln>
                            <a:noFill/>
                          </a:ln>
                        </pic:spPr>
                      </pic:pic>
                      <wps:wsp>
                        <wps:cNvSpPr/>
                        <wps:cNvPr id="9" name="Shape 9"/>
                        <wps:spPr>
                          <a:xfrm>
                            <a:off x="880" y="1051"/>
                            <a:ext cx="50" cy="10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4">
                            <a:alphaModFix/>
                          </a:blip>
                          <a:srcRect b="0" l="0" r="0" t="0"/>
                          <a:stretch/>
                        </pic:blipFill>
                        <pic:spPr>
                          <a:xfrm>
                            <a:off x="770" y="686"/>
                            <a:ext cx="271" cy="250"/>
                          </a:xfrm>
                          <a:prstGeom prst="rect">
                            <a:avLst/>
                          </a:prstGeom>
                          <a:noFill/>
                          <a:ln>
                            <a:noFill/>
                          </a:ln>
                        </pic:spPr>
                      </pic:pic>
                      <wps:wsp>
                        <wps:cNvSpPr/>
                        <wps:cNvPr id="11" name="Shape 11"/>
                        <wps:spPr>
                          <a:xfrm>
                            <a:off x="0" y="0"/>
                            <a:ext cx="1124" cy="1506"/>
                          </a:xfrm>
                          <a:custGeom>
                            <a:rect b="b" l="l" r="r" t="t"/>
                            <a:pathLst>
                              <a:path extrusionOk="0" h="1506" w="1124">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-1612899</wp:posOffset>
              </wp:positionV>
              <wp:extent cx="713740" cy="956310"/>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713740" cy="9563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abath Text Light" w:cs="Crabath Text Light" w:eastAsia="Crabath Text Light" w:hAnsi="Crabath Text Light"/>
        <w:sz w:val="24"/>
        <w:szCs w:val="24"/>
        <w:lang w:val="cs-CZ"/>
      </w:rPr>
    </w:rPrDefault>
    <w:pPrDefault>
      <w:pPr>
        <w:widowControl w:val="0"/>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shop.prague.eu/catalog/cs/vlastivedne-vychazky/cvychazky.html?sortBy=dv:eventDate:asc&amp;_ga=2.214428951.1028197348.1631005149-389568279.1630561081#rowsListing" TargetMode="External"/><Relationship Id="rId7" Type="http://schemas.openxmlformats.org/officeDocument/2006/relationships/hyperlink" Target="https://www.prague.eu/cs/detail-akce/29652/radnice-dokoran-2021?back=1"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